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3F7FB"/>
  <w:body>
    <w:p w14:paraId="7D2976F9" w14:textId="68FB6A9A" w:rsidR="00FA5E30" w:rsidRDefault="00FA5E30" w:rsidP="00CF37BB">
      <w:pPr>
        <w:rPr>
          <w:rFonts w:cstheme="minorHAnsi"/>
          <w:b/>
          <w:color w:val="FF0000"/>
          <w:sz w:val="24"/>
          <w:szCs w:val="24"/>
        </w:rPr>
      </w:pPr>
    </w:p>
    <w:p w14:paraId="68A01757" w14:textId="3E6899E7" w:rsidR="00F82719" w:rsidRPr="00A1155D" w:rsidRDefault="00C651A8" w:rsidP="0077721C">
      <w:pPr>
        <w:jc w:val="center"/>
        <w:rPr>
          <w:rFonts w:cstheme="minorHAnsi"/>
          <w:b/>
          <w:color w:val="FF0000"/>
          <w:sz w:val="24"/>
          <w:szCs w:val="24"/>
        </w:rPr>
      </w:pPr>
      <w:r w:rsidRPr="00A1155D">
        <w:rPr>
          <w:noProof/>
          <w:lang w:eastAsia="hr-HR"/>
        </w:rPr>
        <w:drawing>
          <wp:inline distT="0" distB="0" distL="0" distR="0" wp14:anchorId="4BF54C00" wp14:editId="212CFBA2">
            <wp:extent cx="5760720" cy="3840480"/>
            <wp:effectExtent l="0" t="0" r="0" b="7620"/>
            <wp:docPr id="1434989320" name="Slika 7" descr="NADA VELIKE LUDINE Župne grupice poput kvasca Tjednim klanjanjem pred  Presvetim i molitvom vraćaju duhovni život - Glas Konc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A VELIKE LUDINE Župne grupice poput kvasca Tjednim klanjanjem pred  Presvetim i molitvom vraćaju duhovni život - Glas Konci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ln>
                      <a:noFill/>
                    </a:ln>
                    <a:effectLst>
                      <a:softEdge rad="112500"/>
                    </a:effectLst>
                  </pic:spPr>
                </pic:pic>
              </a:graphicData>
            </a:graphic>
          </wp:inline>
        </w:drawing>
      </w:r>
      <w:r w:rsidR="00CF37BB" w:rsidRPr="00A1155D">
        <w:rPr>
          <w:noProof/>
          <w:lang w:eastAsia="hr-HR"/>
        </w:rPr>
        <w:t xml:space="preserve"> </w:t>
      </w:r>
    </w:p>
    <w:p w14:paraId="23430FF7" w14:textId="77777777" w:rsidR="00FA5E30" w:rsidRPr="00A1155D" w:rsidRDefault="00FA5E30" w:rsidP="00F82719">
      <w:pPr>
        <w:jc w:val="center"/>
        <w:rPr>
          <w:rFonts w:cstheme="minorHAnsi"/>
          <w:b/>
          <w:color w:val="4F81BD" w:themeColor="accent1"/>
          <w:sz w:val="36"/>
          <w:szCs w:val="36"/>
        </w:rPr>
      </w:pPr>
    </w:p>
    <w:p w14:paraId="1A61A497" w14:textId="4BB4D9D7" w:rsidR="00F82719" w:rsidRPr="00A1155D" w:rsidRDefault="00F82719" w:rsidP="00F82719">
      <w:pPr>
        <w:jc w:val="center"/>
        <w:rPr>
          <w:rFonts w:cstheme="minorHAnsi"/>
          <w:b/>
          <w:color w:val="4F81BD" w:themeColor="accent1"/>
          <w:sz w:val="36"/>
          <w:szCs w:val="36"/>
        </w:rPr>
      </w:pPr>
      <w:r w:rsidRPr="00A1155D">
        <w:rPr>
          <w:rFonts w:cstheme="minorHAnsi"/>
          <w:b/>
          <w:color w:val="4F81BD" w:themeColor="accent1"/>
          <w:sz w:val="36"/>
          <w:szCs w:val="36"/>
        </w:rPr>
        <w:t>Vodič za građane</w:t>
      </w:r>
      <w:r w:rsidR="00572279" w:rsidRPr="00A1155D">
        <w:rPr>
          <w:rFonts w:cstheme="minorHAnsi"/>
          <w:color w:val="4F81BD" w:themeColor="accent1"/>
        </w:rPr>
        <w:t xml:space="preserve"> </w:t>
      </w:r>
      <w:r w:rsidR="00572279" w:rsidRPr="00A1155D">
        <w:rPr>
          <w:rFonts w:cstheme="minorHAnsi"/>
          <w:b/>
          <w:color w:val="4F81BD" w:themeColor="accent1"/>
          <w:sz w:val="36"/>
          <w:szCs w:val="36"/>
        </w:rPr>
        <w:t>za 202</w:t>
      </w:r>
      <w:r w:rsidR="00701E70" w:rsidRPr="00A1155D">
        <w:rPr>
          <w:rFonts w:cstheme="minorHAnsi"/>
          <w:b/>
          <w:color w:val="4F81BD" w:themeColor="accent1"/>
          <w:sz w:val="36"/>
          <w:szCs w:val="36"/>
        </w:rPr>
        <w:t>6</w:t>
      </w:r>
      <w:r w:rsidR="00572279" w:rsidRPr="00A1155D">
        <w:rPr>
          <w:rFonts w:cstheme="minorHAnsi"/>
          <w:b/>
          <w:color w:val="4F81BD" w:themeColor="accent1"/>
          <w:sz w:val="36"/>
          <w:szCs w:val="36"/>
        </w:rPr>
        <w:t>. godinu</w:t>
      </w:r>
    </w:p>
    <w:p w14:paraId="43B7DB94" w14:textId="59EFB2C1" w:rsidR="00F82719" w:rsidRPr="00A1155D" w:rsidRDefault="00CF37BB" w:rsidP="00D24D0B">
      <w:pPr>
        <w:jc w:val="center"/>
        <w:rPr>
          <w:rFonts w:cstheme="minorHAnsi"/>
          <w:b/>
          <w:color w:val="4F81BD" w:themeColor="accent1"/>
          <w:sz w:val="36"/>
          <w:szCs w:val="36"/>
        </w:rPr>
      </w:pPr>
      <w:r w:rsidRPr="00A1155D">
        <w:rPr>
          <w:rFonts w:cstheme="minorHAnsi"/>
          <w:b/>
          <w:color w:val="4F81BD" w:themeColor="accent1"/>
          <w:sz w:val="36"/>
          <w:szCs w:val="36"/>
        </w:rPr>
        <w:t xml:space="preserve">Općina </w:t>
      </w:r>
      <w:r w:rsidR="00B87CA3" w:rsidRPr="00A1155D">
        <w:rPr>
          <w:rFonts w:cstheme="minorHAnsi"/>
          <w:b/>
          <w:color w:val="4F81BD" w:themeColor="accent1"/>
          <w:sz w:val="36"/>
          <w:szCs w:val="36"/>
        </w:rPr>
        <w:t>Velika Ludina</w:t>
      </w:r>
    </w:p>
    <w:p w14:paraId="25351B47" w14:textId="22697FDE" w:rsidR="00F82719" w:rsidRPr="00A1155D" w:rsidRDefault="00F82719">
      <w:pPr>
        <w:rPr>
          <w:rFonts w:cstheme="minorHAnsi"/>
          <w:b/>
          <w:color w:val="FF0000"/>
          <w:sz w:val="24"/>
          <w:szCs w:val="24"/>
        </w:rPr>
      </w:pPr>
      <w:r w:rsidRPr="00A1155D">
        <w:rPr>
          <w:rFonts w:cstheme="minorHAnsi"/>
          <w:b/>
          <w:color w:val="FF0000"/>
          <w:sz w:val="24"/>
          <w:szCs w:val="24"/>
        </w:rPr>
        <w:br w:type="page"/>
      </w:r>
    </w:p>
    <w:p w14:paraId="6F3872BE" w14:textId="6441258C" w:rsidR="0020632B" w:rsidRPr="00A1155D" w:rsidRDefault="0020632B" w:rsidP="00C72B62">
      <w:pPr>
        <w:spacing w:after="0"/>
        <w:jc w:val="both"/>
        <w:rPr>
          <w:rFonts w:cstheme="minorHAnsi"/>
          <w:b/>
          <w:sz w:val="24"/>
          <w:szCs w:val="24"/>
        </w:rPr>
      </w:pPr>
      <w:r w:rsidRPr="00A1155D">
        <w:rPr>
          <w:rFonts w:cstheme="minorHAnsi"/>
          <w:b/>
          <w:sz w:val="24"/>
          <w:szCs w:val="24"/>
        </w:rPr>
        <w:lastRenderedPageBreak/>
        <w:t>Poštovani građani,</w:t>
      </w:r>
    </w:p>
    <w:p w14:paraId="67A27C17" w14:textId="77777777" w:rsidR="00FA5E30" w:rsidRPr="00A1155D" w:rsidRDefault="00FA5E30" w:rsidP="00916DCD">
      <w:pPr>
        <w:spacing w:after="0"/>
        <w:jc w:val="both"/>
        <w:rPr>
          <w:rFonts w:cstheme="minorHAnsi"/>
          <w:sz w:val="24"/>
          <w:szCs w:val="24"/>
        </w:rPr>
      </w:pPr>
    </w:p>
    <w:p w14:paraId="00AD7448" w14:textId="372BB58E" w:rsidR="00FA5E30" w:rsidRPr="00A1155D" w:rsidRDefault="00FA5E30" w:rsidP="00FA5E30">
      <w:pPr>
        <w:spacing w:after="0" w:line="240" w:lineRule="auto"/>
        <w:jc w:val="both"/>
        <w:rPr>
          <w:rFonts w:cstheme="minorHAnsi"/>
          <w:sz w:val="24"/>
          <w:szCs w:val="24"/>
        </w:rPr>
      </w:pPr>
      <w:r w:rsidRPr="00A1155D">
        <w:rPr>
          <w:rFonts w:cstheme="minorHAnsi"/>
          <w:sz w:val="24"/>
          <w:szCs w:val="24"/>
        </w:rPr>
        <w:t xml:space="preserve">predstavljamo Vam </w:t>
      </w:r>
      <w:r w:rsidRPr="00A1155D">
        <w:rPr>
          <w:rFonts w:cstheme="minorHAnsi"/>
          <w:i/>
          <w:sz w:val="24"/>
          <w:szCs w:val="24"/>
        </w:rPr>
        <w:t>Vodič za građane</w:t>
      </w:r>
      <w:r w:rsidR="001C2829" w:rsidRPr="00A1155D">
        <w:rPr>
          <w:rFonts w:cstheme="minorHAnsi"/>
          <w:sz w:val="24"/>
          <w:szCs w:val="24"/>
        </w:rPr>
        <w:t xml:space="preserve"> za 202</w:t>
      </w:r>
      <w:r w:rsidR="00D90B5D" w:rsidRPr="00A1155D">
        <w:rPr>
          <w:rFonts w:cstheme="minorHAnsi"/>
          <w:sz w:val="24"/>
          <w:szCs w:val="24"/>
        </w:rPr>
        <w:t>6</w:t>
      </w:r>
      <w:r w:rsidRPr="00A1155D">
        <w:rPr>
          <w:rFonts w:cstheme="minorHAnsi"/>
          <w:sz w:val="24"/>
          <w:szCs w:val="24"/>
        </w:rPr>
        <w:t xml:space="preserve">. godinu. U njemu je prikazano iz kojih izvora </w:t>
      </w:r>
      <w:r w:rsidR="00F44A67" w:rsidRPr="00A1155D">
        <w:rPr>
          <w:rFonts w:cstheme="minorHAnsi"/>
          <w:sz w:val="24"/>
          <w:szCs w:val="24"/>
        </w:rPr>
        <w:t xml:space="preserve">Općine </w:t>
      </w:r>
      <w:r w:rsidR="00B87CA3" w:rsidRPr="00A1155D">
        <w:rPr>
          <w:rFonts w:cstheme="minorHAnsi"/>
          <w:sz w:val="24"/>
          <w:szCs w:val="24"/>
        </w:rPr>
        <w:t>Velika Ludina</w:t>
      </w:r>
      <w:r w:rsidR="00F44A67" w:rsidRPr="00A1155D">
        <w:rPr>
          <w:rFonts w:cstheme="minorHAnsi"/>
          <w:sz w:val="24"/>
          <w:szCs w:val="24"/>
        </w:rPr>
        <w:t xml:space="preserve"> </w:t>
      </w:r>
      <w:r w:rsidRPr="00A1155D">
        <w:rPr>
          <w:rFonts w:cstheme="minorHAnsi"/>
          <w:sz w:val="24"/>
          <w:szCs w:val="24"/>
        </w:rPr>
        <w:t>ostvaruje rashode te za koje namjene i u koje projekte ih raspoređuje. U želji za transparentnošću raspo</w:t>
      </w:r>
      <w:r w:rsidR="001C2829" w:rsidRPr="00A1155D">
        <w:rPr>
          <w:rFonts w:cstheme="minorHAnsi"/>
          <w:sz w:val="24"/>
          <w:szCs w:val="24"/>
        </w:rPr>
        <w:t xml:space="preserve">laganja javnim novcem i boljom </w:t>
      </w:r>
      <w:r w:rsidRPr="00A1155D">
        <w:rPr>
          <w:rFonts w:cstheme="minorHAnsi"/>
          <w:sz w:val="24"/>
          <w:szCs w:val="24"/>
        </w:rPr>
        <w:t xml:space="preserve">komunikacijom s našim građanima nastavljamo s projektom koji se nalazi na Internet stranici </w:t>
      </w:r>
      <w:hyperlink r:id="rId9" w:history="1">
        <w:r w:rsidRPr="00A1155D">
          <w:rPr>
            <w:rStyle w:val="Hiperveza"/>
            <w:rFonts w:cstheme="minorHAnsi"/>
            <w:sz w:val="24"/>
            <w:szCs w:val="24"/>
          </w:rPr>
          <w:t>www.proracun.hr</w:t>
        </w:r>
      </w:hyperlink>
      <w:r w:rsidRPr="00A1155D">
        <w:rPr>
          <w:rFonts w:cstheme="minorHAnsi"/>
          <w:sz w:val="24"/>
          <w:szCs w:val="24"/>
        </w:rPr>
        <w:t xml:space="preserve"> te na našoj službenoj internetskoj stranici</w:t>
      </w:r>
      <w:r w:rsidRPr="00A1155D">
        <w:rPr>
          <w:rFonts w:cstheme="minorHAnsi"/>
          <w:sz w:val="24"/>
          <w:szCs w:val="24"/>
          <w:lang w:val="en-US"/>
        </w:rPr>
        <w:t xml:space="preserve"> </w:t>
      </w:r>
      <w:hyperlink r:id="rId10" w:history="1">
        <w:r w:rsidR="00B87CA3" w:rsidRPr="00A1155D">
          <w:rPr>
            <w:rStyle w:val="Hiperveza"/>
            <w:rFonts w:cstheme="minorHAnsi"/>
            <w:sz w:val="24"/>
            <w:szCs w:val="24"/>
          </w:rPr>
          <w:t>https://www.opcina-vludina.hr/</w:t>
        </w:r>
      </w:hyperlink>
      <w:r w:rsidR="00B87CA3" w:rsidRPr="00A1155D">
        <w:rPr>
          <w:rFonts w:cstheme="minorHAnsi"/>
          <w:sz w:val="24"/>
          <w:szCs w:val="24"/>
        </w:rPr>
        <w:t xml:space="preserve"> .</w:t>
      </w:r>
    </w:p>
    <w:p w14:paraId="19529725" w14:textId="77777777" w:rsidR="00FA5E30" w:rsidRPr="00A1155D" w:rsidRDefault="00FA5E30" w:rsidP="00FA5E30">
      <w:pPr>
        <w:spacing w:after="0" w:line="240" w:lineRule="auto"/>
        <w:jc w:val="both"/>
        <w:rPr>
          <w:rFonts w:cstheme="minorHAnsi"/>
          <w:sz w:val="24"/>
          <w:szCs w:val="24"/>
        </w:rPr>
      </w:pPr>
    </w:p>
    <w:p w14:paraId="107D27A2" w14:textId="131FCE12" w:rsidR="00FA5E30" w:rsidRPr="00A1155D" w:rsidRDefault="00FA5E30" w:rsidP="00FA5E30">
      <w:pPr>
        <w:spacing w:after="0" w:line="240" w:lineRule="auto"/>
        <w:jc w:val="both"/>
        <w:rPr>
          <w:rFonts w:cstheme="minorHAnsi"/>
          <w:sz w:val="24"/>
          <w:szCs w:val="24"/>
        </w:rPr>
      </w:pPr>
      <w:r w:rsidRPr="00A1155D">
        <w:rPr>
          <w:rFonts w:cstheme="minorHAnsi"/>
          <w:sz w:val="24"/>
          <w:szCs w:val="24"/>
        </w:rPr>
        <w:t xml:space="preserve">Ukupni prihodi i rashodi </w:t>
      </w:r>
      <w:r w:rsidR="00F44A67" w:rsidRPr="00A1155D">
        <w:rPr>
          <w:rFonts w:cstheme="minorHAnsi"/>
          <w:sz w:val="24"/>
          <w:szCs w:val="24"/>
        </w:rPr>
        <w:t xml:space="preserve">Općine </w:t>
      </w:r>
      <w:r w:rsidR="00B87CA3" w:rsidRPr="00A1155D">
        <w:rPr>
          <w:rFonts w:cstheme="minorHAnsi"/>
          <w:sz w:val="24"/>
          <w:szCs w:val="24"/>
        </w:rPr>
        <w:t>Velika Ludina</w:t>
      </w:r>
      <w:r w:rsidR="00F44A67" w:rsidRPr="00A1155D">
        <w:rPr>
          <w:rFonts w:cstheme="minorHAnsi"/>
          <w:sz w:val="24"/>
          <w:szCs w:val="24"/>
        </w:rPr>
        <w:t xml:space="preserve"> </w:t>
      </w:r>
      <w:r w:rsidR="008307D0" w:rsidRPr="00A1155D">
        <w:rPr>
          <w:rFonts w:cstheme="minorHAnsi"/>
          <w:sz w:val="24"/>
          <w:szCs w:val="24"/>
        </w:rPr>
        <w:t>za 202</w:t>
      </w:r>
      <w:r w:rsidR="00701E70" w:rsidRPr="00A1155D">
        <w:rPr>
          <w:rFonts w:cstheme="minorHAnsi"/>
          <w:sz w:val="24"/>
          <w:szCs w:val="24"/>
        </w:rPr>
        <w:t>6</w:t>
      </w:r>
      <w:r w:rsidRPr="00A1155D">
        <w:rPr>
          <w:rFonts w:cstheme="minorHAnsi"/>
          <w:sz w:val="24"/>
          <w:szCs w:val="24"/>
        </w:rPr>
        <w:t xml:space="preserve">. godinu planirani su u iznosu od </w:t>
      </w:r>
      <w:r w:rsidR="00790EE3" w:rsidRPr="00A1155D">
        <w:rPr>
          <w:rFonts w:cstheme="minorHAnsi"/>
          <w:sz w:val="24"/>
          <w:szCs w:val="24"/>
        </w:rPr>
        <w:t xml:space="preserve">8.871.703,00 </w:t>
      </w:r>
      <w:r w:rsidRPr="00A1155D">
        <w:rPr>
          <w:rFonts w:cstheme="minorHAnsi"/>
          <w:sz w:val="24"/>
          <w:szCs w:val="24"/>
        </w:rPr>
        <w:t>eura.</w:t>
      </w:r>
    </w:p>
    <w:p w14:paraId="24C4D2FA" w14:textId="77777777" w:rsidR="00A73D67" w:rsidRPr="00A1155D" w:rsidRDefault="00A73D67" w:rsidP="00FA5E30">
      <w:pPr>
        <w:spacing w:after="0" w:line="240" w:lineRule="auto"/>
        <w:jc w:val="both"/>
        <w:rPr>
          <w:rFonts w:cstheme="minorHAnsi"/>
          <w:sz w:val="24"/>
          <w:szCs w:val="24"/>
        </w:rPr>
      </w:pPr>
    </w:p>
    <w:p w14:paraId="1824316D" w14:textId="13FB2A66" w:rsidR="00A73D67" w:rsidRPr="00A1155D" w:rsidRDefault="00A73D67" w:rsidP="00A73D67">
      <w:pPr>
        <w:spacing w:after="0" w:line="240" w:lineRule="auto"/>
        <w:jc w:val="both"/>
        <w:rPr>
          <w:rFonts w:cstheme="minorHAnsi"/>
          <w:sz w:val="24"/>
          <w:szCs w:val="24"/>
        </w:rPr>
      </w:pPr>
      <w:r w:rsidRPr="00A1155D">
        <w:rPr>
          <w:rFonts w:cstheme="minorHAnsi"/>
          <w:sz w:val="24"/>
          <w:szCs w:val="24"/>
        </w:rPr>
        <w:t>Općina Velika Ludina i ove godine usmjerava svoje djelovanje na podizanje kvalitete života svih naših stanovnika. Kako bismo osigurali učinkovit rad općinskih tijela, stabilno funkcioniranje javne uprave i kvalitetu usluga koje svakodnevno koristimo, sredstva su usmjerena u rad Općinskog vijeća, izvršnih tijela te političkih stranaka čiji je doprinos lokalnoj demokraciji i donošenju odluka neizostavan dio razvoja naše zajednice. Planirana su ulaganja u proslavu Dana Općine, sufinanciranje uređenja prometnice Svetog Mihaela od središta Općine do groblja, izradu projektne dokumentacije, pomoć trgovačkom društvu Moslavina d.o.o. za provedbu investicija na našem području te nabavu gospodarskog vozila i digitalizaciju općinske uprave. Ovim aktivnostima podižemo učinkovitost, dostupnost i suvremenost javnih usluga.</w:t>
      </w:r>
    </w:p>
    <w:p w14:paraId="3F88E117" w14:textId="77777777" w:rsidR="00A73D67" w:rsidRPr="00A1155D" w:rsidRDefault="00A73D67" w:rsidP="00A73D67">
      <w:pPr>
        <w:spacing w:after="0" w:line="240" w:lineRule="auto"/>
        <w:jc w:val="both"/>
        <w:rPr>
          <w:rFonts w:cstheme="minorHAnsi"/>
          <w:sz w:val="24"/>
          <w:szCs w:val="24"/>
        </w:rPr>
      </w:pPr>
    </w:p>
    <w:p w14:paraId="012FF591" w14:textId="70D89578" w:rsidR="00A73D67" w:rsidRPr="00A1155D" w:rsidRDefault="00A73D67" w:rsidP="00A73D67">
      <w:pPr>
        <w:spacing w:after="0" w:line="240" w:lineRule="auto"/>
        <w:jc w:val="both"/>
        <w:rPr>
          <w:rFonts w:cstheme="minorHAnsi"/>
          <w:sz w:val="24"/>
          <w:szCs w:val="24"/>
        </w:rPr>
      </w:pPr>
      <w:r w:rsidRPr="00A1155D">
        <w:rPr>
          <w:rFonts w:cstheme="minorHAnsi"/>
          <w:sz w:val="24"/>
          <w:szCs w:val="24"/>
        </w:rPr>
        <w:t>Posebno važan segment proračuna čini upravljanje općinskom imovinom i razvoj ključnih infrastrukturnih projekata. Nastavljamo s tekućim održavanjem zgrada i javnih prostora, a predviđena je i obnova sale doma u Velikoj Ludini te uređenje doma u Maloj Ludini. Velik iskorak čine izgradnja Parka Velika Ludina, izgradnja novog dječjeg vrtića, izgradnja sportske dvorane i hostela, dogradnja dječjeg vrtića, uređenje sportskog parka te opremanje teretane u Sportskoj dvorani. Ovim projektima stvaramo moderan, funkcionalan i atraktivan prostor za sport, rekreaciju, odgoj djece i društvena događanja, čime podižemo kvalitetu života i potičemo dugoročni razvoj Općine.</w:t>
      </w:r>
    </w:p>
    <w:p w14:paraId="27EC76B9" w14:textId="77777777" w:rsidR="00A73D67" w:rsidRPr="00A1155D" w:rsidRDefault="00A73D67" w:rsidP="00A73D67">
      <w:pPr>
        <w:spacing w:after="0" w:line="240" w:lineRule="auto"/>
        <w:jc w:val="both"/>
        <w:rPr>
          <w:rFonts w:cstheme="minorHAnsi"/>
          <w:sz w:val="24"/>
          <w:szCs w:val="24"/>
        </w:rPr>
      </w:pPr>
    </w:p>
    <w:p w14:paraId="35934FC8" w14:textId="3937D5EC" w:rsidR="00A73D67" w:rsidRPr="00A1155D" w:rsidRDefault="00A73D67" w:rsidP="00A73D67">
      <w:pPr>
        <w:spacing w:after="0" w:line="240" w:lineRule="auto"/>
        <w:jc w:val="both"/>
        <w:rPr>
          <w:rFonts w:cstheme="minorHAnsi"/>
          <w:sz w:val="24"/>
          <w:szCs w:val="24"/>
        </w:rPr>
      </w:pPr>
      <w:r w:rsidRPr="00A1155D">
        <w:rPr>
          <w:rFonts w:cstheme="minorHAnsi"/>
          <w:sz w:val="24"/>
          <w:szCs w:val="24"/>
        </w:rPr>
        <w:t xml:space="preserve">Sigurnost u prometu i kvaliteta prometne infrastrukture i ove su godine među glavnim prioritetima. Predviđena su znatna ulaganja u uređenje županijske ceste te izgradnju pješačke staze koja će povezati središte Velike Ludine s grobljem, izgradnja betonskih bankina, obnovu </w:t>
      </w:r>
      <w:proofErr w:type="spellStart"/>
      <w:r w:rsidRPr="00A1155D">
        <w:rPr>
          <w:rFonts w:cstheme="minorHAnsi"/>
          <w:sz w:val="24"/>
          <w:szCs w:val="24"/>
        </w:rPr>
        <w:t>Podgradske</w:t>
      </w:r>
      <w:proofErr w:type="spellEnd"/>
      <w:r w:rsidRPr="00A1155D">
        <w:rPr>
          <w:rFonts w:cstheme="minorHAnsi"/>
          <w:sz w:val="24"/>
          <w:szCs w:val="24"/>
        </w:rPr>
        <w:t xml:space="preserve"> ulice i ulice Gornje Brdo u </w:t>
      </w:r>
      <w:proofErr w:type="spellStart"/>
      <w:r w:rsidRPr="00A1155D">
        <w:rPr>
          <w:rFonts w:cstheme="minorHAnsi"/>
          <w:sz w:val="24"/>
          <w:szCs w:val="24"/>
        </w:rPr>
        <w:t>Mustafinoj</w:t>
      </w:r>
      <w:proofErr w:type="spellEnd"/>
      <w:r w:rsidRPr="00A1155D">
        <w:rPr>
          <w:rFonts w:cstheme="minorHAnsi"/>
          <w:sz w:val="24"/>
          <w:szCs w:val="24"/>
        </w:rPr>
        <w:t xml:space="preserve"> Kladi te rekonstrukciju i uređenje Moslavačke ulice. Ovi radovi pridonijet će sigurnijem kretanju, boljoj povezanosti naselja i kvalitetnijoj prometnoj funkcionalnosti.</w:t>
      </w:r>
    </w:p>
    <w:p w14:paraId="6F686FF3" w14:textId="77777777" w:rsidR="00A73D67" w:rsidRPr="00A1155D" w:rsidRDefault="00A73D67" w:rsidP="00A73D67">
      <w:pPr>
        <w:spacing w:after="0" w:line="240" w:lineRule="auto"/>
        <w:jc w:val="both"/>
        <w:rPr>
          <w:rFonts w:cstheme="minorHAnsi"/>
          <w:sz w:val="24"/>
          <w:szCs w:val="24"/>
        </w:rPr>
      </w:pPr>
    </w:p>
    <w:p w14:paraId="149BBFF5" w14:textId="320F8804" w:rsidR="00A73D67" w:rsidRPr="00A1155D" w:rsidRDefault="00A73D67" w:rsidP="00A73D67">
      <w:pPr>
        <w:spacing w:after="0" w:line="240" w:lineRule="auto"/>
        <w:jc w:val="both"/>
        <w:rPr>
          <w:rFonts w:cstheme="minorHAnsi"/>
          <w:sz w:val="24"/>
          <w:szCs w:val="24"/>
        </w:rPr>
      </w:pPr>
      <w:r w:rsidRPr="00A1155D">
        <w:rPr>
          <w:rFonts w:cstheme="minorHAnsi"/>
          <w:sz w:val="24"/>
          <w:szCs w:val="24"/>
        </w:rPr>
        <w:t>Velika sredstva izdvajaju se za održavanje komunalne infrastrukture – nerazvrstanih cesta, makadamskih puteva, bankina i jaraka – a osigurana su i sredstva za rad zimske službe, uređenje javnih i zelenih površina, postavljanje prometnih znakova, obnovu javne rasvjete prelaskom na LED tehnologiju, kao i za postavu ograde – česme i za video nadzor. Ovim ulaganjima želimo zadržati uredan, siguran i kvalitetno uređen javni prostor koji doprinosi ugodi življenja u našem kraju.</w:t>
      </w:r>
    </w:p>
    <w:p w14:paraId="361FC517" w14:textId="77777777" w:rsidR="00A73D67" w:rsidRPr="00A1155D" w:rsidRDefault="00A73D67" w:rsidP="00A73D67">
      <w:pPr>
        <w:spacing w:after="0" w:line="240" w:lineRule="auto"/>
        <w:jc w:val="both"/>
        <w:rPr>
          <w:rFonts w:cstheme="minorHAnsi"/>
          <w:sz w:val="24"/>
          <w:szCs w:val="24"/>
        </w:rPr>
      </w:pPr>
    </w:p>
    <w:p w14:paraId="7BD8C7D6" w14:textId="77777777" w:rsidR="00A73D67" w:rsidRPr="00A1155D" w:rsidRDefault="00A73D67" w:rsidP="00A73D67">
      <w:pPr>
        <w:spacing w:after="0" w:line="240" w:lineRule="auto"/>
        <w:jc w:val="both"/>
        <w:rPr>
          <w:rFonts w:cstheme="minorHAnsi"/>
          <w:sz w:val="24"/>
          <w:szCs w:val="24"/>
        </w:rPr>
      </w:pPr>
      <w:r w:rsidRPr="00A1155D">
        <w:rPr>
          <w:rFonts w:cstheme="minorHAnsi"/>
          <w:sz w:val="24"/>
          <w:szCs w:val="24"/>
        </w:rPr>
        <w:t xml:space="preserve">Briga o sigurnosti zajednice nastavlja se kroz potporu Vatrogasnoj zajednici Općine Velika Ludina, civilnoj zaštiti te gorskoj službi spašavanja. Njihov rad ključan je za pravovremeno i </w:t>
      </w:r>
      <w:r w:rsidRPr="00A1155D">
        <w:rPr>
          <w:rFonts w:cstheme="minorHAnsi"/>
          <w:sz w:val="24"/>
          <w:szCs w:val="24"/>
        </w:rPr>
        <w:lastRenderedPageBreak/>
        <w:t>učinkovito djelovanje u hitnim situacijama, a naša je dužnost osigurati im potrebne uvjete i stabilnu podršku.</w:t>
      </w:r>
    </w:p>
    <w:p w14:paraId="46775DB2" w14:textId="77777777" w:rsidR="00A73D67" w:rsidRPr="00A1155D" w:rsidRDefault="00A73D67" w:rsidP="00A73D67">
      <w:pPr>
        <w:spacing w:after="0" w:line="240" w:lineRule="auto"/>
        <w:jc w:val="both"/>
        <w:rPr>
          <w:rFonts w:cstheme="minorHAnsi"/>
          <w:sz w:val="24"/>
          <w:szCs w:val="24"/>
        </w:rPr>
      </w:pPr>
    </w:p>
    <w:p w14:paraId="6C52405D" w14:textId="77777777" w:rsidR="00A73D67" w:rsidRPr="00A1155D" w:rsidRDefault="00A73D67" w:rsidP="00A73D67">
      <w:pPr>
        <w:spacing w:after="0" w:line="240" w:lineRule="auto"/>
        <w:jc w:val="both"/>
        <w:rPr>
          <w:rFonts w:cstheme="minorHAnsi"/>
          <w:sz w:val="24"/>
          <w:szCs w:val="24"/>
        </w:rPr>
      </w:pPr>
      <w:r w:rsidRPr="00A1155D">
        <w:rPr>
          <w:rFonts w:cstheme="minorHAnsi"/>
          <w:sz w:val="24"/>
          <w:szCs w:val="24"/>
        </w:rPr>
        <w:t>Poljoprivreda, kao važan dio identiteta i gospodarstva našega kraja, dobiva potporu kroz sufinanciranje osjemenjivanja krava plotkinja, čime potičemo razvoj lokalne proizvodnje i jačanje obiteljskih gospodarstava.</w:t>
      </w:r>
    </w:p>
    <w:p w14:paraId="2A7C33A9" w14:textId="77777777" w:rsidR="00A73D67" w:rsidRPr="00A1155D" w:rsidRDefault="00A73D67" w:rsidP="00A73D67">
      <w:pPr>
        <w:spacing w:after="0" w:line="240" w:lineRule="auto"/>
        <w:jc w:val="both"/>
        <w:rPr>
          <w:rFonts w:cstheme="minorHAnsi"/>
          <w:sz w:val="24"/>
          <w:szCs w:val="24"/>
        </w:rPr>
      </w:pPr>
    </w:p>
    <w:p w14:paraId="79D6A83E" w14:textId="77777777" w:rsidR="00A73D67" w:rsidRPr="00A1155D" w:rsidRDefault="00A73D67" w:rsidP="00A73D67">
      <w:pPr>
        <w:spacing w:after="0" w:line="240" w:lineRule="auto"/>
        <w:jc w:val="both"/>
        <w:rPr>
          <w:rFonts w:cstheme="minorHAnsi"/>
          <w:sz w:val="24"/>
          <w:szCs w:val="24"/>
        </w:rPr>
      </w:pPr>
      <w:r w:rsidRPr="00A1155D">
        <w:rPr>
          <w:rFonts w:cstheme="minorHAnsi"/>
          <w:sz w:val="24"/>
          <w:szCs w:val="24"/>
        </w:rPr>
        <w:t>Ulaganja u obrazovanje djece i mladih jedan su od temelja dugoročnog razvoja Općine. Nastavljamo financirati program produženog boravka u OŠ Ludina, nabavu dopunskih obrazovnih materijala, razne donacije školi, stipendije i školarine, te sufinanciranje troškova učeničkih domova. Ovim mjerama stvaramo poticajno okruženje za učenje i razvoj, olakšavamo financijski teret školovanja te podržavamo postignuća naših učenika i studenata.</w:t>
      </w:r>
    </w:p>
    <w:p w14:paraId="3B014829" w14:textId="77777777" w:rsidR="00A73D67" w:rsidRPr="00A1155D" w:rsidRDefault="00A73D67" w:rsidP="00A73D67">
      <w:pPr>
        <w:spacing w:after="0" w:line="240" w:lineRule="auto"/>
        <w:jc w:val="both"/>
        <w:rPr>
          <w:rFonts w:cstheme="minorHAnsi"/>
          <w:sz w:val="24"/>
          <w:szCs w:val="24"/>
        </w:rPr>
      </w:pPr>
    </w:p>
    <w:p w14:paraId="3B3A2DA1" w14:textId="77777777" w:rsidR="00A73D67" w:rsidRPr="00A1155D" w:rsidRDefault="00A73D67" w:rsidP="00A73D67">
      <w:pPr>
        <w:spacing w:after="0" w:line="240" w:lineRule="auto"/>
        <w:jc w:val="both"/>
        <w:rPr>
          <w:rFonts w:cstheme="minorHAnsi"/>
          <w:sz w:val="24"/>
          <w:szCs w:val="24"/>
        </w:rPr>
      </w:pPr>
      <w:r w:rsidRPr="00A1155D">
        <w:rPr>
          <w:rFonts w:cstheme="minorHAnsi"/>
          <w:sz w:val="24"/>
          <w:szCs w:val="24"/>
        </w:rPr>
        <w:t>Socijalna skrb ostaje snažan oslonac najranjivijim sugrađanima. Putem pomoći za stanovanje, jednokratne pomoći te novčane potpore roditeljima povodom rođenja djeteta želimo osigurati sigurnost, dostojanstvo i podršku obiteljima u trenucima potrebe. Posebno je važno i podmirivanje troškova ogrjeva i stanovanja, čime ublažavamo financijski teret najugroženijih kućanstava.</w:t>
      </w:r>
    </w:p>
    <w:p w14:paraId="41F54012" w14:textId="77777777" w:rsidR="00A73D67" w:rsidRPr="00A1155D" w:rsidRDefault="00A73D67" w:rsidP="00A73D67">
      <w:pPr>
        <w:spacing w:after="0" w:line="240" w:lineRule="auto"/>
        <w:jc w:val="both"/>
        <w:rPr>
          <w:rFonts w:cstheme="minorHAnsi"/>
          <w:sz w:val="24"/>
          <w:szCs w:val="24"/>
        </w:rPr>
      </w:pPr>
    </w:p>
    <w:p w14:paraId="78A7D06C" w14:textId="77777777" w:rsidR="00A73D67" w:rsidRPr="00A1155D" w:rsidRDefault="00A73D67" w:rsidP="00A73D67">
      <w:pPr>
        <w:spacing w:after="0" w:line="240" w:lineRule="auto"/>
        <w:jc w:val="both"/>
        <w:rPr>
          <w:rFonts w:cstheme="minorHAnsi"/>
          <w:sz w:val="24"/>
          <w:szCs w:val="24"/>
        </w:rPr>
      </w:pPr>
      <w:r w:rsidRPr="00A1155D">
        <w:rPr>
          <w:rFonts w:cstheme="minorHAnsi"/>
          <w:sz w:val="24"/>
          <w:szCs w:val="24"/>
        </w:rPr>
        <w:t>Sport i rekreacija zauzimaju važno mjesto u proračunu. Kroz podršku lokalnim sportskim klubovima – nogometnom klubu, rukometnom klubu, športsko-ribolovnoj udruzi, rekreativnim i zrakoplovnim društvima te ostalim sportskim udrugama – potičemo aktivan, zdrav i društveno povezan način života. Time jačamo sportski duh zajednice i stvaramo uvjete za uključivanje svih generacija u sportske sadržaje.</w:t>
      </w:r>
    </w:p>
    <w:p w14:paraId="58F3AFED" w14:textId="77777777" w:rsidR="00A73D67" w:rsidRPr="00A1155D" w:rsidRDefault="00A73D67" w:rsidP="00A73D67">
      <w:pPr>
        <w:spacing w:after="0" w:line="240" w:lineRule="auto"/>
        <w:jc w:val="both"/>
        <w:rPr>
          <w:rFonts w:cstheme="minorHAnsi"/>
          <w:sz w:val="24"/>
          <w:szCs w:val="24"/>
        </w:rPr>
      </w:pPr>
    </w:p>
    <w:p w14:paraId="17B0F822" w14:textId="77777777" w:rsidR="00A73D67" w:rsidRPr="00A1155D" w:rsidRDefault="00A73D67" w:rsidP="00A73D67">
      <w:pPr>
        <w:spacing w:after="0" w:line="240" w:lineRule="auto"/>
        <w:jc w:val="both"/>
        <w:rPr>
          <w:rFonts w:cstheme="minorHAnsi"/>
          <w:sz w:val="24"/>
          <w:szCs w:val="24"/>
        </w:rPr>
      </w:pPr>
      <w:r w:rsidRPr="00A1155D">
        <w:rPr>
          <w:rFonts w:cstheme="minorHAnsi"/>
          <w:sz w:val="24"/>
          <w:szCs w:val="24"/>
        </w:rPr>
        <w:t>Zaštita okoliša i ove je godine u središtu naših planova. Ulaganja obuhvaćaju odvoz i zbrinjavanje otpada, sanaciju komunalne deponije, dimnjačarske i ekološke usluge, pravilno zbrinjavanje azbesta i ambalažnog otpada. Ove aktivnosti doprinose očuvanju prirode i stvaranju zdravog okruženja za sadašnje i buduće generacije.</w:t>
      </w:r>
    </w:p>
    <w:p w14:paraId="7B2BEC71" w14:textId="77777777" w:rsidR="00A73D67" w:rsidRPr="00A1155D" w:rsidRDefault="00A73D67" w:rsidP="00A73D67">
      <w:pPr>
        <w:spacing w:after="0" w:line="240" w:lineRule="auto"/>
        <w:jc w:val="both"/>
        <w:rPr>
          <w:rFonts w:cstheme="minorHAnsi"/>
          <w:sz w:val="24"/>
          <w:szCs w:val="24"/>
        </w:rPr>
      </w:pPr>
    </w:p>
    <w:p w14:paraId="5F1A9ED0" w14:textId="77777777" w:rsidR="00A73D67" w:rsidRPr="00A1155D" w:rsidRDefault="00A73D67" w:rsidP="00A73D67">
      <w:pPr>
        <w:spacing w:after="0" w:line="240" w:lineRule="auto"/>
        <w:jc w:val="both"/>
        <w:rPr>
          <w:rFonts w:cstheme="minorHAnsi"/>
          <w:sz w:val="24"/>
          <w:szCs w:val="24"/>
        </w:rPr>
      </w:pPr>
      <w:r w:rsidRPr="00A1155D">
        <w:rPr>
          <w:rFonts w:cstheme="minorHAnsi"/>
          <w:sz w:val="24"/>
          <w:szCs w:val="24"/>
        </w:rPr>
        <w:t xml:space="preserve">U području očuvanja kulturne baštine podupiremo rad župe Sv. Mihaela, kulturno-umjetničkog društva Mijo </w:t>
      </w:r>
      <w:proofErr w:type="spellStart"/>
      <w:r w:rsidRPr="00A1155D">
        <w:rPr>
          <w:rFonts w:cstheme="minorHAnsi"/>
          <w:sz w:val="24"/>
          <w:szCs w:val="24"/>
        </w:rPr>
        <w:t>Stuparić</w:t>
      </w:r>
      <w:proofErr w:type="spellEnd"/>
      <w:r w:rsidRPr="00A1155D">
        <w:rPr>
          <w:rFonts w:cstheme="minorHAnsi"/>
          <w:sz w:val="24"/>
          <w:szCs w:val="24"/>
        </w:rPr>
        <w:t xml:space="preserve"> te programe promocije knjiga i očuvanja tradicije. Kultura i baština ključni su elementi identiteta i zajedništva našega kraja, stoga im pristupamo s osobitom pažnjom.</w:t>
      </w:r>
    </w:p>
    <w:p w14:paraId="1B4B83D5" w14:textId="77777777" w:rsidR="00A73D67" w:rsidRPr="00A1155D" w:rsidRDefault="00A73D67" w:rsidP="00A73D67">
      <w:pPr>
        <w:spacing w:after="0" w:line="240" w:lineRule="auto"/>
        <w:jc w:val="both"/>
        <w:rPr>
          <w:rFonts w:cstheme="minorHAnsi"/>
          <w:sz w:val="24"/>
          <w:szCs w:val="24"/>
        </w:rPr>
      </w:pPr>
    </w:p>
    <w:p w14:paraId="3B0D35EE" w14:textId="2922905F" w:rsidR="00A73D67" w:rsidRPr="00A1155D" w:rsidRDefault="00A73D67" w:rsidP="00A73D67">
      <w:pPr>
        <w:spacing w:after="0" w:line="240" w:lineRule="auto"/>
        <w:jc w:val="both"/>
        <w:rPr>
          <w:rFonts w:cstheme="minorHAnsi"/>
          <w:sz w:val="24"/>
          <w:szCs w:val="24"/>
        </w:rPr>
      </w:pPr>
      <w:r w:rsidRPr="00A1155D">
        <w:rPr>
          <w:rFonts w:cstheme="minorHAnsi"/>
          <w:sz w:val="24"/>
          <w:szCs w:val="24"/>
        </w:rPr>
        <w:t>Razvoj civilnog društva potičemo kroz financiranje brojnih udruga – braniteljske, humanitarne, udruge slijepih, udruge osoba s invaliditetom, udruge voćara i vinogradara, pčelarsku udrugu te niz drugih društvenih organizacija. Njihov rad obogaćuje našu svakodnevicu i doprinosi uključivanju, solidarnosti i aktivnom životu zajednice.</w:t>
      </w:r>
    </w:p>
    <w:p w14:paraId="04DAC41B" w14:textId="77777777" w:rsidR="00A73D67" w:rsidRPr="00A1155D" w:rsidRDefault="00A73D67" w:rsidP="00A73D67">
      <w:pPr>
        <w:spacing w:after="0" w:line="240" w:lineRule="auto"/>
        <w:jc w:val="both"/>
        <w:rPr>
          <w:rFonts w:cstheme="minorHAnsi"/>
          <w:sz w:val="24"/>
          <w:szCs w:val="24"/>
        </w:rPr>
      </w:pPr>
    </w:p>
    <w:p w14:paraId="57A1EEB6" w14:textId="77777777" w:rsidR="00A73D67" w:rsidRPr="00A1155D" w:rsidRDefault="00A73D67" w:rsidP="00A73D67">
      <w:pPr>
        <w:spacing w:after="0" w:line="240" w:lineRule="auto"/>
        <w:jc w:val="both"/>
        <w:rPr>
          <w:rFonts w:cstheme="minorHAnsi"/>
          <w:sz w:val="24"/>
          <w:szCs w:val="24"/>
        </w:rPr>
      </w:pPr>
      <w:r w:rsidRPr="00A1155D">
        <w:rPr>
          <w:rFonts w:cstheme="minorHAnsi"/>
          <w:sz w:val="24"/>
          <w:szCs w:val="24"/>
        </w:rPr>
        <w:t>Briga o zdravlju obuhvaća sanitarno-higijeničarske poslove, deratizaciju i dezinsekciju, troškove prijevoza laboratorijskih uzoraka, program zaštite divljači, sufinanciranje sterilizacije i kastracije životinja te nadzor nad provođenjem obveznog mikročipiranja pasa. Sve ove aktivnosti pridonose sigurnijem, čišćem i zdravijem okolišu za stanovnike i životinje.</w:t>
      </w:r>
    </w:p>
    <w:p w14:paraId="474BB4A3" w14:textId="605EC0FC" w:rsidR="00FB3F40" w:rsidRPr="00A1155D" w:rsidRDefault="00FB3F40" w:rsidP="00FA5E30">
      <w:pPr>
        <w:spacing w:after="0" w:line="240" w:lineRule="auto"/>
        <w:jc w:val="both"/>
        <w:rPr>
          <w:rFonts w:cstheme="minorHAnsi"/>
          <w:sz w:val="24"/>
          <w:szCs w:val="24"/>
        </w:rPr>
      </w:pPr>
    </w:p>
    <w:p w14:paraId="44F69AD8" w14:textId="77777777" w:rsidR="00FA5E30" w:rsidRPr="00A1155D" w:rsidRDefault="00FA5E30" w:rsidP="00FA5E30">
      <w:pPr>
        <w:spacing w:after="0" w:line="240" w:lineRule="auto"/>
        <w:jc w:val="both"/>
        <w:rPr>
          <w:rFonts w:cstheme="minorHAnsi"/>
          <w:sz w:val="24"/>
          <w:szCs w:val="24"/>
        </w:rPr>
      </w:pPr>
      <w:r w:rsidRPr="00A1155D">
        <w:rPr>
          <w:rFonts w:cstheme="minorHAnsi"/>
          <w:sz w:val="24"/>
          <w:szCs w:val="24"/>
        </w:rPr>
        <w:t xml:space="preserve">Kroz ovaj projekt želimo Vam prenijeti informacije pomoću kojih možete pratiti raspolaganje proračunskim sredstvima. Vi, drage građanke i građani, možete svojim prijedlozima i </w:t>
      </w:r>
      <w:r w:rsidRPr="00A1155D">
        <w:rPr>
          <w:rFonts w:cstheme="minorHAnsi"/>
          <w:sz w:val="24"/>
          <w:szCs w:val="24"/>
        </w:rPr>
        <w:lastRenderedPageBreak/>
        <w:t xml:space="preserve">komentarima pridonijeti zajedničkom nam cilju da dostupne resurse raspodijelimo na što učinkovitiji način za boljitak i napredak naše zajednice. </w:t>
      </w:r>
    </w:p>
    <w:p w14:paraId="439F1867" w14:textId="77777777" w:rsidR="00FA5E30" w:rsidRPr="00A1155D" w:rsidRDefault="00FA5E30" w:rsidP="00FA5E30">
      <w:pPr>
        <w:spacing w:after="0" w:line="240" w:lineRule="auto"/>
        <w:jc w:val="both"/>
        <w:rPr>
          <w:rFonts w:cstheme="minorHAnsi"/>
          <w:sz w:val="24"/>
          <w:szCs w:val="24"/>
        </w:rPr>
      </w:pPr>
    </w:p>
    <w:p w14:paraId="49780048" w14:textId="014AC808" w:rsidR="00FA5E30" w:rsidRPr="00A1155D" w:rsidRDefault="00FA5E30" w:rsidP="00FA5E30">
      <w:pPr>
        <w:spacing w:after="0" w:line="240" w:lineRule="auto"/>
        <w:jc w:val="both"/>
        <w:rPr>
          <w:rFonts w:cstheme="minorHAnsi"/>
          <w:sz w:val="24"/>
          <w:szCs w:val="24"/>
        </w:rPr>
      </w:pPr>
      <w:r w:rsidRPr="00A1155D">
        <w:rPr>
          <w:rFonts w:cstheme="minorHAnsi"/>
          <w:sz w:val="24"/>
          <w:szCs w:val="24"/>
        </w:rPr>
        <w:t xml:space="preserve">Vaše prijedloge, sugestije i komentare možete ostavljati do </w:t>
      </w:r>
      <w:r w:rsidR="00B87CA3" w:rsidRPr="00A1155D">
        <w:rPr>
          <w:rFonts w:cstheme="minorHAnsi"/>
          <w:sz w:val="24"/>
          <w:szCs w:val="24"/>
        </w:rPr>
        <w:t>1</w:t>
      </w:r>
      <w:r w:rsidR="00D90B5D" w:rsidRPr="00A1155D">
        <w:rPr>
          <w:rFonts w:cstheme="minorHAnsi"/>
          <w:sz w:val="24"/>
          <w:szCs w:val="24"/>
        </w:rPr>
        <w:t>2</w:t>
      </w:r>
      <w:r w:rsidRPr="00A1155D">
        <w:rPr>
          <w:rFonts w:cstheme="minorHAnsi"/>
          <w:sz w:val="24"/>
          <w:szCs w:val="24"/>
        </w:rPr>
        <w:t>.1</w:t>
      </w:r>
      <w:r w:rsidR="00B87CA3" w:rsidRPr="00A1155D">
        <w:rPr>
          <w:rFonts w:cstheme="minorHAnsi"/>
          <w:sz w:val="24"/>
          <w:szCs w:val="24"/>
        </w:rPr>
        <w:t>2</w:t>
      </w:r>
      <w:r w:rsidRPr="00A1155D">
        <w:rPr>
          <w:rFonts w:cstheme="minorHAnsi"/>
          <w:sz w:val="24"/>
          <w:szCs w:val="24"/>
        </w:rPr>
        <w:t>.202</w:t>
      </w:r>
      <w:r w:rsidR="00D90B5D" w:rsidRPr="00A1155D">
        <w:rPr>
          <w:rFonts w:cstheme="minorHAnsi"/>
          <w:sz w:val="24"/>
          <w:szCs w:val="24"/>
        </w:rPr>
        <w:t>5</w:t>
      </w:r>
      <w:r w:rsidRPr="00A1155D">
        <w:rPr>
          <w:rFonts w:cstheme="minorHAnsi"/>
          <w:sz w:val="24"/>
          <w:szCs w:val="24"/>
        </w:rPr>
        <w:t xml:space="preserve">. godine kada ćemo sve zaprimljeno uzeti u obzir te na sjednici </w:t>
      </w:r>
      <w:r w:rsidR="00C33187" w:rsidRPr="00A1155D">
        <w:rPr>
          <w:rFonts w:cstheme="minorHAnsi"/>
          <w:sz w:val="24"/>
          <w:szCs w:val="24"/>
        </w:rPr>
        <w:t>Općinskog</w:t>
      </w:r>
      <w:r w:rsidRPr="00A1155D">
        <w:rPr>
          <w:rFonts w:cstheme="minorHAnsi"/>
          <w:sz w:val="24"/>
          <w:szCs w:val="24"/>
        </w:rPr>
        <w:t xml:space="preserve"> vijeća predstaviti, te prihvaćeno uvrstiti u konačan prijedlog Proračuna za 202</w:t>
      </w:r>
      <w:r w:rsidR="00D90B5D" w:rsidRPr="00A1155D">
        <w:rPr>
          <w:rFonts w:cstheme="minorHAnsi"/>
          <w:sz w:val="24"/>
          <w:szCs w:val="24"/>
        </w:rPr>
        <w:t>6</w:t>
      </w:r>
      <w:r w:rsidRPr="00A1155D">
        <w:rPr>
          <w:rFonts w:cstheme="minorHAnsi"/>
          <w:sz w:val="24"/>
          <w:szCs w:val="24"/>
        </w:rPr>
        <w:t>. godinu.</w:t>
      </w:r>
    </w:p>
    <w:p w14:paraId="1BAFB455" w14:textId="77777777" w:rsidR="00FA5E30" w:rsidRPr="00A1155D" w:rsidRDefault="00FA5E30" w:rsidP="00FA5E30">
      <w:pPr>
        <w:spacing w:after="0" w:line="240" w:lineRule="auto"/>
        <w:jc w:val="both"/>
        <w:rPr>
          <w:rFonts w:cstheme="minorHAnsi"/>
          <w:sz w:val="24"/>
          <w:szCs w:val="24"/>
        </w:rPr>
      </w:pPr>
    </w:p>
    <w:p w14:paraId="3EA5E31E" w14:textId="77777777" w:rsidR="00FA5E30" w:rsidRPr="00A1155D" w:rsidRDefault="00FA5E30" w:rsidP="00FA5E30">
      <w:pPr>
        <w:spacing w:after="0" w:line="240" w:lineRule="auto"/>
        <w:jc w:val="both"/>
        <w:rPr>
          <w:rFonts w:cstheme="minorHAnsi"/>
          <w:sz w:val="24"/>
          <w:szCs w:val="24"/>
        </w:rPr>
      </w:pPr>
    </w:p>
    <w:p w14:paraId="7D06BF40" w14:textId="0B841166" w:rsidR="00FA5E30" w:rsidRPr="00A1155D" w:rsidRDefault="00FA5E30" w:rsidP="00FA5E30">
      <w:pPr>
        <w:spacing w:after="0" w:line="240" w:lineRule="auto"/>
        <w:jc w:val="both"/>
        <w:rPr>
          <w:rFonts w:cstheme="minorHAnsi"/>
          <w:sz w:val="24"/>
          <w:szCs w:val="24"/>
        </w:rPr>
      </w:pPr>
      <w:r w:rsidRPr="00A1155D">
        <w:rPr>
          <w:rFonts w:cstheme="minorHAnsi"/>
          <w:sz w:val="24"/>
          <w:szCs w:val="24"/>
        </w:rPr>
        <w:t xml:space="preserve">Savjetovanje za Prijedlog Proračuna </w:t>
      </w:r>
      <w:r w:rsidR="00297E2B" w:rsidRPr="00A1155D">
        <w:rPr>
          <w:rFonts w:cstheme="minorHAnsi"/>
          <w:sz w:val="24"/>
          <w:szCs w:val="24"/>
        </w:rPr>
        <w:t xml:space="preserve">Općine </w:t>
      </w:r>
      <w:r w:rsidR="00B87CA3" w:rsidRPr="00A1155D">
        <w:rPr>
          <w:rFonts w:cstheme="minorHAnsi"/>
          <w:sz w:val="24"/>
          <w:szCs w:val="24"/>
        </w:rPr>
        <w:t>Velika Ludina</w:t>
      </w:r>
      <w:r w:rsidRPr="00A1155D">
        <w:rPr>
          <w:rFonts w:cstheme="minorHAnsi"/>
          <w:sz w:val="24"/>
          <w:szCs w:val="24"/>
        </w:rPr>
        <w:t xml:space="preserve"> za 202</w:t>
      </w:r>
      <w:r w:rsidR="00701E70" w:rsidRPr="00A1155D">
        <w:rPr>
          <w:rFonts w:cstheme="minorHAnsi"/>
          <w:sz w:val="24"/>
          <w:szCs w:val="24"/>
        </w:rPr>
        <w:t>6</w:t>
      </w:r>
      <w:r w:rsidRPr="00A1155D">
        <w:rPr>
          <w:rFonts w:cstheme="minorHAnsi"/>
          <w:sz w:val="24"/>
          <w:szCs w:val="24"/>
        </w:rPr>
        <w:t xml:space="preserve">. godinu možete pronaći </w:t>
      </w:r>
      <w:hyperlink r:id="rId11" w:history="1">
        <w:r w:rsidRPr="00A1155D">
          <w:rPr>
            <w:rStyle w:val="Hiperveza"/>
            <w:rFonts w:cstheme="minorHAnsi"/>
            <w:sz w:val="24"/>
            <w:szCs w:val="24"/>
          </w:rPr>
          <w:t>OVDJE.</w:t>
        </w:r>
      </w:hyperlink>
    </w:p>
    <w:p w14:paraId="06E3F3CA" w14:textId="4A62109A" w:rsidR="00FA5E30" w:rsidRPr="00A1155D" w:rsidRDefault="00FA5E30" w:rsidP="00FA5E30">
      <w:pPr>
        <w:spacing w:after="0" w:line="240" w:lineRule="auto"/>
        <w:jc w:val="both"/>
        <w:rPr>
          <w:rFonts w:cstheme="minorHAnsi"/>
          <w:sz w:val="24"/>
          <w:szCs w:val="24"/>
        </w:rPr>
      </w:pPr>
    </w:p>
    <w:p w14:paraId="720C3178" w14:textId="561847DD" w:rsidR="00FA5E30" w:rsidRPr="00A1155D" w:rsidRDefault="00297E2B" w:rsidP="00FA5E30">
      <w:pPr>
        <w:spacing w:after="0" w:line="240" w:lineRule="auto"/>
        <w:jc w:val="right"/>
        <w:rPr>
          <w:rFonts w:cstheme="minorHAnsi"/>
          <w:sz w:val="24"/>
          <w:szCs w:val="24"/>
        </w:rPr>
      </w:pPr>
      <w:r w:rsidRPr="00A1155D">
        <w:rPr>
          <w:rFonts w:cstheme="minorHAnsi"/>
          <w:sz w:val="24"/>
          <w:szCs w:val="24"/>
        </w:rPr>
        <w:t xml:space="preserve">Načelnik Općine </w:t>
      </w:r>
    </w:p>
    <w:p w14:paraId="27169DE6" w14:textId="6BEC5B8C" w:rsidR="00E02360" w:rsidRPr="00A1155D" w:rsidRDefault="00E02360" w:rsidP="00916DCD">
      <w:pPr>
        <w:spacing w:after="0" w:line="240" w:lineRule="auto"/>
        <w:jc w:val="both"/>
        <w:rPr>
          <w:rFonts w:eastAsia="Times New Roman" w:cstheme="minorHAnsi"/>
          <w:b/>
          <w:sz w:val="24"/>
          <w:szCs w:val="24"/>
        </w:rPr>
      </w:pPr>
    </w:p>
    <w:p w14:paraId="0F441786" w14:textId="77777777" w:rsidR="00FA5E30" w:rsidRPr="00A1155D" w:rsidRDefault="00FA5E30">
      <w:pPr>
        <w:rPr>
          <w:rFonts w:eastAsia="Times New Roman" w:cstheme="minorHAnsi"/>
          <w:b/>
          <w:color w:val="4F81BD" w:themeColor="accent1"/>
          <w:sz w:val="24"/>
          <w:szCs w:val="24"/>
        </w:rPr>
      </w:pPr>
      <w:r w:rsidRPr="00A1155D">
        <w:rPr>
          <w:rFonts w:eastAsia="Times New Roman" w:cstheme="minorHAnsi"/>
          <w:b/>
          <w:color w:val="4F81BD" w:themeColor="accent1"/>
          <w:sz w:val="24"/>
          <w:szCs w:val="24"/>
        </w:rPr>
        <w:br w:type="page"/>
      </w:r>
    </w:p>
    <w:p w14:paraId="52150F4B" w14:textId="5E8E2C3D" w:rsidR="00E9495A" w:rsidRPr="00A1155D" w:rsidRDefault="00184AF7" w:rsidP="00E9495A">
      <w:pPr>
        <w:spacing w:after="0" w:line="240" w:lineRule="auto"/>
        <w:jc w:val="both"/>
        <w:rPr>
          <w:rFonts w:eastAsia="Times New Roman" w:cstheme="minorHAnsi"/>
          <w:b/>
          <w:color w:val="4F81BD" w:themeColor="accent1"/>
          <w:sz w:val="24"/>
          <w:szCs w:val="24"/>
        </w:rPr>
      </w:pPr>
      <w:r w:rsidRPr="00A1155D">
        <w:rPr>
          <w:rFonts w:eastAsia="Times New Roman" w:cstheme="minorHAnsi"/>
          <w:b/>
          <w:color w:val="4F81BD" w:themeColor="accent1"/>
          <w:sz w:val="24"/>
          <w:szCs w:val="24"/>
        </w:rPr>
        <w:lastRenderedPageBreak/>
        <w:t>Što je proračun?</w:t>
      </w:r>
    </w:p>
    <w:p w14:paraId="68D90FEF" w14:textId="40D1C118" w:rsidR="00E9495A" w:rsidRPr="00A1155D" w:rsidRDefault="00393947" w:rsidP="00E9495A">
      <w:pPr>
        <w:spacing w:after="0" w:line="240" w:lineRule="auto"/>
        <w:jc w:val="both"/>
        <w:rPr>
          <w:rFonts w:eastAsia="Times New Roman" w:cstheme="minorHAnsi"/>
          <w:b/>
          <w:sz w:val="24"/>
          <w:szCs w:val="24"/>
        </w:rPr>
      </w:pPr>
      <w:r w:rsidRPr="00A1155D">
        <w:rPr>
          <w:noProof/>
          <w:lang w:eastAsia="hr-HR"/>
        </w:rPr>
        <mc:AlternateContent>
          <mc:Choice Requires="wps">
            <w:drawing>
              <wp:anchor distT="45720" distB="45720" distL="114300" distR="114300" simplePos="0" relativeHeight="251650048" behindDoc="0" locked="0" layoutInCell="1" allowOverlap="1" wp14:anchorId="3607F7F1" wp14:editId="009720CB">
                <wp:simplePos x="0" y="0"/>
                <wp:positionH relativeFrom="column">
                  <wp:posOffset>-33655</wp:posOffset>
                </wp:positionH>
                <wp:positionV relativeFrom="paragraph">
                  <wp:posOffset>180340</wp:posOffset>
                </wp:positionV>
                <wp:extent cx="1114425" cy="1190625"/>
                <wp:effectExtent l="0" t="0" r="0" b="0"/>
                <wp:wrapSquare wrapText="bothSides"/>
                <wp:docPr id="11" name="Tekstni okvi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8D424C" w:rsidRDefault="008D424C">
                            <w:bookmarkStart w:id="0" w:name="_Hlk149025111"/>
                            <w:bookmarkEnd w:id="0"/>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7F7F1" id="_x0000_t202" coordsize="21600,21600" o:spt="202" path="m,l,21600r21600,l21600,xe">
                <v:stroke joinstyle="miter"/>
                <v:path gradientshapeok="t" o:connecttype="rect"/>
              </v:shapetype>
              <v:shape id="Tekstni okvir 11"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8D424C" w:rsidRDefault="008D424C">
                      <w:bookmarkStart w:id="1" w:name="_Hlk149025111"/>
                      <w:bookmarkEnd w:id="1"/>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48580D45" w14:textId="0082666D" w:rsidR="00F82719" w:rsidRPr="00A1155D" w:rsidRDefault="00184AF7" w:rsidP="00800B91">
      <w:pPr>
        <w:spacing w:after="0" w:line="240" w:lineRule="auto"/>
        <w:ind w:left="1560"/>
        <w:jc w:val="both"/>
        <w:rPr>
          <w:rFonts w:eastAsia="Times New Roman" w:cstheme="minorHAnsi"/>
          <w:sz w:val="24"/>
          <w:szCs w:val="24"/>
        </w:rPr>
      </w:pPr>
      <w:r w:rsidRPr="00A1155D">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w:t>
      </w:r>
      <w:r w:rsidR="00800B91" w:rsidRPr="00A1155D">
        <w:rPr>
          <w:rFonts w:eastAsia="Times New Roman" w:cstheme="minorHAnsi"/>
          <w:sz w:val="24"/>
          <w:szCs w:val="24"/>
        </w:rPr>
        <w:t xml:space="preserve"> </w:t>
      </w:r>
      <w:r w:rsidR="00F82719" w:rsidRPr="00A1155D">
        <w:rPr>
          <w:rFonts w:eastAsia="Times New Roman" w:cstheme="minorHAnsi"/>
          <w:sz w:val="24"/>
          <w:szCs w:val="24"/>
        </w:rPr>
        <w:t>Proračun nije statičan akt, već se sukladno Zakonu može mijenjati tijekom</w:t>
      </w:r>
      <w:r w:rsidR="0018347E" w:rsidRPr="00A1155D">
        <w:rPr>
          <w:rFonts w:eastAsia="Times New Roman" w:cstheme="minorHAnsi"/>
          <w:sz w:val="24"/>
          <w:szCs w:val="24"/>
        </w:rPr>
        <w:t xml:space="preserve"> </w:t>
      </w:r>
      <w:r w:rsidR="00F82719" w:rsidRPr="00A1155D">
        <w:rPr>
          <w:rFonts w:eastAsia="Times New Roman" w:cstheme="minorHAnsi"/>
          <w:sz w:val="24"/>
          <w:szCs w:val="24"/>
        </w:rPr>
        <w:t>proračunske godine, odnosno donose se Izmjene i dopune proračuna.</w:t>
      </w:r>
    </w:p>
    <w:p w14:paraId="055D38B8" w14:textId="14EB86C8" w:rsidR="004422AA" w:rsidRPr="00A1155D" w:rsidRDefault="004422AA" w:rsidP="00F82719">
      <w:pPr>
        <w:spacing w:after="0" w:line="240" w:lineRule="auto"/>
        <w:jc w:val="both"/>
        <w:rPr>
          <w:rFonts w:eastAsia="Times New Roman" w:cstheme="minorHAnsi"/>
          <w:color w:val="7030A0"/>
          <w:sz w:val="24"/>
          <w:szCs w:val="24"/>
        </w:rPr>
      </w:pPr>
    </w:p>
    <w:p w14:paraId="44317B41" w14:textId="1B616A34" w:rsidR="004422AA" w:rsidRPr="00A1155D" w:rsidRDefault="00393947" w:rsidP="00F82719">
      <w:pPr>
        <w:spacing w:after="0" w:line="240" w:lineRule="auto"/>
        <w:jc w:val="both"/>
        <w:rPr>
          <w:rFonts w:eastAsia="Times New Roman" w:cstheme="minorHAnsi"/>
          <w:color w:val="7030A0"/>
          <w:sz w:val="24"/>
          <w:szCs w:val="24"/>
        </w:rPr>
      </w:pPr>
      <w:r w:rsidRPr="00A1155D">
        <w:rPr>
          <w:noProof/>
          <w:lang w:eastAsia="hr-HR"/>
        </w:rPr>
        <mc:AlternateContent>
          <mc:Choice Requires="wps">
            <w:drawing>
              <wp:anchor distT="0" distB="0" distL="114300" distR="114300" simplePos="0" relativeHeight="251657216" behindDoc="0" locked="0" layoutInCell="1" allowOverlap="1" wp14:anchorId="1D1D34C3" wp14:editId="06523900">
                <wp:simplePos x="0" y="0"/>
                <wp:positionH relativeFrom="column">
                  <wp:posOffset>501650</wp:posOffset>
                </wp:positionH>
                <wp:positionV relativeFrom="paragraph">
                  <wp:posOffset>66040</wp:posOffset>
                </wp:positionV>
                <wp:extent cx="3581400" cy="1533525"/>
                <wp:effectExtent l="76200" t="95250" r="57150" b="66675"/>
                <wp:wrapNone/>
                <wp:docPr id="10" name="Elips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4F659C4A" w14:textId="600FB421" w:rsidR="008D424C" w:rsidRPr="00BA2695" w:rsidRDefault="008D424C" w:rsidP="004422AA">
                            <w:pPr>
                              <w:spacing w:after="0"/>
                              <w:jc w:val="center"/>
                              <w:rPr>
                                <w:b/>
                                <w:bCs/>
                                <w:color w:val="4F81BD" w:themeColor="accent1"/>
                                <w:sz w:val="20"/>
                                <w:szCs w:val="20"/>
                              </w:rPr>
                            </w:pPr>
                            <w:r w:rsidRPr="00BA2695">
                              <w:rPr>
                                <w:b/>
                                <w:bCs/>
                                <w:color w:val="4F81BD" w:themeColor="accent1"/>
                                <w:sz w:val="20"/>
                                <w:szCs w:val="20"/>
                              </w:rPr>
                              <w:t>Jedno od najvažnijih načela proračuna je da isti mora biti uravnotežen, odnosno</w:t>
                            </w:r>
                          </w:p>
                          <w:p w14:paraId="0829A98A" w14:textId="5375ACD6" w:rsidR="008D424C" w:rsidRPr="00BA2695" w:rsidRDefault="008D424C" w:rsidP="004422AA">
                            <w:pPr>
                              <w:spacing w:after="0"/>
                              <w:jc w:val="center"/>
                              <w:rPr>
                                <w:b/>
                                <w:bCs/>
                                <w:color w:val="4F81BD" w:themeColor="accent1"/>
                                <w:sz w:val="20"/>
                                <w:szCs w:val="20"/>
                              </w:rPr>
                            </w:pPr>
                            <w:r w:rsidRPr="00BA2695">
                              <w:rPr>
                                <w:b/>
                                <w:bCs/>
                                <w:color w:val="4F81BD" w:themeColor="accent1"/>
                                <w:sz w:val="20"/>
                                <w:szCs w:val="20"/>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D34C3" id="Elipsa 10" o:spid="_x0000_s1027" style="position:absolute;left:0;text-align:left;margin-left:39.5pt;margin-top:5.2pt;width:282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" fillcolor="#9ab5e4" strokecolor="#b9cde5" strokeweight="2pt">
                <v:fill color2="#e1e8f5" rotate="t" focusposition="1,1" focussize="" colors="0 #9ab5e4;.5 #c2d1ed;1 #e1e8f5" focus="100%" type="gradientRadial"/>
                <v:shadow on="t" color="black" opacity="26214f" origin=".5,.5" offset="-.74836mm,-.74836mm"/>
                <v:path arrowok="t"/>
                <v:textbox>
                  <w:txbxContent>
                    <w:p w14:paraId="4F659C4A" w14:textId="600FB421" w:rsidR="008D424C" w:rsidRPr="00BA2695" w:rsidRDefault="008D424C" w:rsidP="004422AA">
                      <w:pPr>
                        <w:spacing w:after="0"/>
                        <w:jc w:val="center"/>
                        <w:rPr>
                          <w:b/>
                          <w:bCs/>
                          <w:color w:val="4F81BD" w:themeColor="accent1"/>
                          <w:sz w:val="20"/>
                          <w:szCs w:val="20"/>
                        </w:rPr>
                      </w:pPr>
                      <w:r w:rsidRPr="00BA2695">
                        <w:rPr>
                          <w:b/>
                          <w:bCs/>
                          <w:color w:val="4F81BD" w:themeColor="accent1"/>
                          <w:sz w:val="20"/>
                          <w:szCs w:val="20"/>
                        </w:rPr>
                        <w:t>Jedno od najvažnijih načela proračuna je da isti mora biti uravnotežen, odnosno</w:t>
                      </w:r>
                    </w:p>
                    <w:p w14:paraId="0829A98A" w14:textId="5375ACD6" w:rsidR="008D424C" w:rsidRPr="00BA2695" w:rsidRDefault="008D424C" w:rsidP="004422AA">
                      <w:pPr>
                        <w:spacing w:after="0"/>
                        <w:jc w:val="center"/>
                        <w:rPr>
                          <w:b/>
                          <w:bCs/>
                          <w:color w:val="4F81BD" w:themeColor="accent1"/>
                          <w:sz w:val="20"/>
                          <w:szCs w:val="20"/>
                        </w:rPr>
                      </w:pPr>
                      <w:r w:rsidRPr="00BA2695">
                        <w:rPr>
                          <w:b/>
                          <w:bCs/>
                          <w:color w:val="4F81BD" w:themeColor="accent1"/>
                          <w:sz w:val="20"/>
                          <w:szCs w:val="20"/>
                        </w:rPr>
                        <w:t>ukupna visina planiranih prihoda mora biti istovjetna ukupnoj visini planiranih rashoda!</w:t>
                      </w:r>
                    </w:p>
                  </w:txbxContent>
                </v:textbox>
              </v:oval>
            </w:pict>
          </mc:Fallback>
        </mc:AlternateContent>
      </w:r>
    </w:p>
    <w:p w14:paraId="6C8D1868" w14:textId="659C6F82" w:rsidR="004422AA" w:rsidRPr="00A1155D" w:rsidRDefault="004422AA" w:rsidP="00F82719">
      <w:pPr>
        <w:spacing w:after="0" w:line="240" w:lineRule="auto"/>
        <w:jc w:val="both"/>
        <w:rPr>
          <w:rFonts w:eastAsia="Times New Roman" w:cstheme="minorHAnsi"/>
          <w:color w:val="7030A0"/>
          <w:sz w:val="24"/>
          <w:szCs w:val="24"/>
        </w:rPr>
      </w:pPr>
    </w:p>
    <w:p w14:paraId="2E726A8D" w14:textId="58554DBA" w:rsidR="00184AF7" w:rsidRPr="00A1155D" w:rsidRDefault="00184AF7" w:rsidP="00916DCD">
      <w:pPr>
        <w:spacing w:after="0" w:line="240" w:lineRule="auto"/>
        <w:jc w:val="both"/>
        <w:rPr>
          <w:rFonts w:eastAsia="Times New Roman" w:cstheme="minorHAnsi"/>
          <w:sz w:val="24"/>
          <w:szCs w:val="24"/>
        </w:rPr>
      </w:pPr>
    </w:p>
    <w:p w14:paraId="3D0E2AF1" w14:textId="63AFCF08" w:rsidR="00645A40" w:rsidRPr="00A1155D" w:rsidRDefault="00645A40" w:rsidP="00916DCD">
      <w:pPr>
        <w:spacing w:after="0" w:line="240" w:lineRule="auto"/>
        <w:jc w:val="both"/>
        <w:rPr>
          <w:rFonts w:eastAsia="Times New Roman" w:cstheme="minorHAnsi"/>
          <w:b/>
          <w:sz w:val="24"/>
          <w:szCs w:val="24"/>
        </w:rPr>
      </w:pPr>
    </w:p>
    <w:p w14:paraId="7ADEAC70" w14:textId="4FC42E4C" w:rsidR="00645A40" w:rsidRPr="00A1155D" w:rsidRDefault="00645A40" w:rsidP="00916DCD">
      <w:pPr>
        <w:spacing w:after="0" w:line="240" w:lineRule="auto"/>
        <w:jc w:val="both"/>
        <w:rPr>
          <w:rFonts w:eastAsia="Times New Roman" w:cstheme="minorHAnsi"/>
          <w:b/>
          <w:sz w:val="24"/>
          <w:szCs w:val="24"/>
        </w:rPr>
      </w:pPr>
    </w:p>
    <w:p w14:paraId="11879BC1" w14:textId="281A94D4" w:rsidR="00645A40" w:rsidRPr="00A1155D" w:rsidRDefault="00645A40" w:rsidP="00916DCD">
      <w:pPr>
        <w:spacing w:after="0" w:line="240" w:lineRule="auto"/>
        <w:jc w:val="both"/>
        <w:rPr>
          <w:rFonts w:eastAsia="Times New Roman" w:cstheme="minorHAnsi"/>
          <w:b/>
          <w:sz w:val="24"/>
          <w:szCs w:val="24"/>
        </w:rPr>
      </w:pPr>
    </w:p>
    <w:p w14:paraId="2EAF726A" w14:textId="7F863FAD" w:rsidR="00645A40" w:rsidRPr="00A1155D" w:rsidRDefault="00645A40" w:rsidP="00916DCD">
      <w:pPr>
        <w:spacing w:after="0" w:line="240" w:lineRule="auto"/>
        <w:jc w:val="both"/>
        <w:rPr>
          <w:rFonts w:eastAsia="Times New Roman" w:cstheme="minorHAnsi"/>
          <w:b/>
          <w:sz w:val="24"/>
          <w:szCs w:val="24"/>
        </w:rPr>
      </w:pPr>
    </w:p>
    <w:p w14:paraId="2B366BF3" w14:textId="151280AC" w:rsidR="00645A40" w:rsidRPr="00A1155D" w:rsidRDefault="00645A40" w:rsidP="00916DCD">
      <w:pPr>
        <w:spacing w:after="0" w:line="240" w:lineRule="auto"/>
        <w:jc w:val="both"/>
        <w:rPr>
          <w:rFonts w:eastAsia="Times New Roman" w:cstheme="minorHAnsi"/>
          <w:b/>
          <w:sz w:val="24"/>
          <w:szCs w:val="24"/>
        </w:rPr>
      </w:pPr>
    </w:p>
    <w:p w14:paraId="3001E331" w14:textId="4253B563" w:rsidR="00645A40" w:rsidRPr="00A1155D" w:rsidRDefault="00645A40" w:rsidP="00916DCD">
      <w:pPr>
        <w:spacing w:after="0" w:line="240" w:lineRule="auto"/>
        <w:jc w:val="both"/>
        <w:rPr>
          <w:rFonts w:eastAsia="Times New Roman" w:cstheme="minorHAnsi"/>
          <w:b/>
          <w:sz w:val="24"/>
          <w:szCs w:val="24"/>
        </w:rPr>
      </w:pPr>
    </w:p>
    <w:p w14:paraId="3F4CCC24" w14:textId="77777777" w:rsidR="00BA353E" w:rsidRPr="00A1155D" w:rsidRDefault="00BA353E" w:rsidP="00BA353E">
      <w:pPr>
        <w:spacing w:after="0" w:line="240" w:lineRule="auto"/>
        <w:jc w:val="both"/>
        <w:rPr>
          <w:rFonts w:eastAsia="Times New Roman" w:cstheme="minorHAnsi"/>
          <w:color w:val="548DD4" w:themeColor="text2" w:themeTint="99"/>
          <w:sz w:val="24"/>
          <w:szCs w:val="24"/>
        </w:rPr>
      </w:pPr>
      <w:r w:rsidRPr="00A1155D">
        <w:rPr>
          <w:rFonts w:eastAsia="Times New Roman" w:cstheme="minorHAnsi"/>
          <w:b/>
          <w:color w:val="548DD4" w:themeColor="text2" w:themeTint="99"/>
          <w:sz w:val="24"/>
          <w:szCs w:val="24"/>
        </w:rPr>
        <w:t>Sadržaj proračuna</w:t>
      </w:r>
    </w:p>
    <w:p w14:paraId="00406509" w14:textId="77777777" w:rsidR="00BA353E" w:rsidRPr="00A1155D" w:rsidRDefault="00BA353E" w:rsidP="00BA353E">
      <w:pPr>
        <w:spacing w:after="0" w:line="240" w:lineRule="auto"/>
        <w:ind w:left="-284"/>
        <w:jc w:val="both"/>
        <w:rPr>
          <w:rFonts w:eastAsia="Times New Roman" w:cstheme="minorHAnsi"/>
          <w:bCs/>
          <w:color w:val="4472C4"/>
        </w:rPr>
      </w:pPr>
    </w:p>
    <w:p w14:paraId="4170C996" w14:textId="77777777" w:rsidR="00BA353E" w:rsidRPr="00A1155D" w:rsidRDefault="00BA353E" w:rsidP="00BA353E">
      <w:pPr>
        <w:spacing w:after="0" w:line="240" w:lineRule="auto"/>
        <w:jc w:val="both"/>
        <w:rPr>
          <w:rFonts w:eastAsia="Times New Roman" w:cstheme="minorHAnsi"/>
          <w:b/>
          <w:color w:val="4472C4"/>
          <w:sz w:val="24"/>
          <w:szCs w:val="24"/>
        </w:rPr>
      </w:pPr>
      <w:r w:rsidRPr="00A1155D">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1EF245A1" w14:textId="77777777" w:rsidR="00BA353E" w:rsidRPr="00A1155D" w:rsidRDefault="00BA353E" w:rsidP="00BA353E">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9"/>
        <w:gridCol w:w="2094"/>
        <w:gridCol w:w="4909"/>
      </w:tblGrid>
      <w:tr w:rsidR="00BA353E" w:rsidRPr="00A1155D" w14:paraId="5D3F54FA" w14:textId="77777777" w:rsidTr="0076626C">
        <w:tc>
          <w:tcPr>
            <w:tcW w:w="2093" w:type="dxa"/>
            <w:shd w:val="clear" w:color="auto" w:fill="C6D9F1" w:themeFill="text2" w:themeFillTint="33"/>
          </w:tcPr>
          <w:p w14:paraId="4F65F3F3" w14:textId="77777777" w:rsidR="00BA353E" w:rsidRPr="00A1155D" w:rsidRDefault="00BA353E" w:rsidP="00BA353E">
            <w:pPr>
              <w:spacing w:after="0" w:line="240" w:lineRule="auto"/>
              <w:jc w:val="center"/>
              <w:rPr>
                <w:rFonts w:eastAsia="Times New Roman" w:cstheme="minorHAnsi"/>
                <w:b/>
                <w:bCs/>
                <w:color w:val="548DD4" w:themeColor="text2" w:themeTint="99"/>
              </w:rPr>
            </w:pPr>
            <w:r w:rsidRPr="00A1155D">
              <w:rPr>
                <w:rFonts w:eastAsia="Times New Roman" w:cstheme="minorHAnsi"/>
                <w:b/>
                <w:bCs/>
                <w:color w:val="548DD4" w:themeColor="text2" w:themeTint="99"/>
              </w:rPr>
              <w:t>SADRŽAJ</w:t>
            </w:r>
          </w:p>
        </w:tc>
        <w:tc>
          <w:tcPr>
            <w:tcW w:w="2126" w:type="dxa"/>
            <w:shd w:val="clear" w:color="auto" w:fill="C6D9F1" w:themeFill="text2" w:themeFillTint="33"/>
          </w:tcPr>
          <w:p w14:paraId="154C8F8A" w14:textId="77777777" w:rsidR="00BA353E" w:rsidRPr="00A1155D" w:rsidRDefault="00BA353E" w:rsidP="00BA353E">
            <w:pPr>
              <w:spacing w:after="0" w:line="240" w:lineRule="auto"/>
              <w:jc w:val="center"/>
              <w:rPr>
                <w:rFonts w:eastAsia="Times New Roman" w:cstheme="minorHAnsi"/>
                <w:b/>
                <w:bCs/>
                <w:color w:val="548DD4" w:themeColor="text2" w:themeTint="99"/>
              </w:rPr>
            </w:pPr>
            <w:r w:rsidRPr="00A1155D">
              <w:rPr>
                <w:rFonts w:eastAsia="Times New Roman" w:cstheme="minorHAnsi"/>
                <w:b/>
                <w:bCs/>
                <w:color w:val="548DD4" w:themeColor="text2" w:themeTint="99"/>
              </w:rPr>
              <w:t>SASTAVNI DIO</w:t>
            </w:r>
          </w:p>
        </w:tc>
        <w:tc>
          <w:tcPr>
            <w:tcW w:w="5069" w:type="dxa"/>
            <w:shd w:val="clear" w:color="auto" w:fill="C6D9F1" w:themeFill="text2" w:themeFillTint="33"/>
          </w:tcPr>
          <w:p w14:paraId="352B67F1" w14:textId="77777777" w:rsidR="00BA353E" w:rsidRPr="00A1155D" w:rsidRDefault="00BA353E" w:rsidP="00BA353E">
            <w:pPr>
              <w:spacing w:after="0" w:line="240" w:lineRule="auto"/>
              <w:jc w:val="center"/>
              <w:rPr>
                <w:rFonts w:eastAsia="Times New Roman" w:cstheme="minorHAnsi"/>
                <w:b/>
                <w:bCs/>
                <w:color w:val="548DD4" w:themeColor="text2" w:themeTint="99"/>
              </w:rPr>
            </w:pPr>
            <w:r w:rsidRPr="00A1155D">
              <w:rPr>
                <w:rFonts w:eastAsia="Times New Roman" w:cstheme="minorHAnsi"/>
                <w:b/>
                <w:bCs/>
                <w:color w:val="548DD4" w:themeColor="text2" w:themeTint="99"/>
              </w:rPr>
              <w:t>OPIS SASTAVNOG DIJELA</w:t>
            </w:r>
          </w:p>
        </w:tc>
      </w:tr>
      <w:tr w:rsidR="00BA353E" w:rsidRPr="00A1155D" w14:paraId="61C2B354" w14:textId="77777777" w:rsidTr="0076626C">
        <w:tc>
          <w:tcPr>
            <w:tcW w:w="2093" w:type="dxa"/>
            <w:vMerge w:val="restart"/>
            <w:shd w:val="clear" w:color="auto" w:fill="F2F2F2" w:themeFill="background1" w:themeFillShade="F2"/>
            <w:vAlign w:val="center"/>
          </w:tcPr>
          <w:p w14:paraId="61ABDF26" w14:textId="77777777" w:rsidR="00BA353E" w:rsidRPr="00A1155D" w:rsidRDefault="00BA353E" w:rsidP="00BA353E">
            <w:pPr>
              <w:spacing w:after="0" w:line="240" w:lineRule="auto"/>
              <w:jc w:val="center"/>
              <w:rPr>
                <w:rFonts w:eastAsia="Times New Roman" w:cstheme="minorHAnsi"/>
                <w:b/>
                <w:bCs/>
                <w:color w:val="548DD4" w:themeColor="text2" w:themeTint="99"/>
              </w:rPr>
            </w:pPr>
            <w:r w:rsidRPr="00A1155D">
              <w:rPr>
                <w:rFonts w:eastAsia="Times New Roman" w:cstheme="minorHAnsi"/>
                <w:b/>
                <w:bCs/>
                <w:color w:val="548DD4" w:themeColor="text2" w:themeTint="99"/>
              </w:rPr>
              <w:t>Opći dio proračuna</w:t>
            </w:r>
          </w:p>
        </w:tc>
        <w:tc>
          <w:tcPr>
            <w:tcW w:w="2126" w:type="dxa"/>
            <w:vAlign w:val="center"/>
          </w:tcPr>
          <w:p w14:paraId="199C96F7" w14:textId="77777777" w:rsidR="00BA353E" w:rsidRPr="00A1155D" w:rsidRDefault="00BA353E" w:rsidP="00BA353E">
            <w:pPr>
              <w:spacing w:after="0" w:line="240" w:lineRule="auto"/>
              <w:jc w:val="center"/>
              <w:rPr>
                <w:rFonts w:eastAsia="Times New Roman" w:cstheme="minorHAnsi"/>
              </w:rPr>
            </w:pPr>
            <w:r w:rsidRPr="00A1155D">
              <w:rPr>
                <w:rFonts w:eastAsia="Times New Roman" w:cstheme="minorHAnsi"/>
              </w:rPr>
              <w:t>Sažetak Računa prihoda i rashoda Sažetak Računa financiranja</w:t>
            </w:r>
          </w:p>
        </w:tc>
        <w:tc>
          <w:tcPr>
            <w:tcW w:w="5069" w:type="dxa"/>
          </w:tcPr>
          <w:p w14:paraId="27583343"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ukupni prihodi poslovanja i prihodi od prodaje nefinancijske imovine, ukupni rashodi poslovanja i rashodi za nabavu nefinancijske imovine</w:t>
            </w:r>
          </w:p>
          <w:p w14:paraId="7DB34749"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ukupni primici od financijske imovine i zaduživanja i izdaci za financijsku imovinu i otplate zajmova</w:t>
            </w:r>
          </w:p>
        </w:tc>
      </w:tr>
      <w:tr w:rsidR="00BA353E" w:rsidRPr="00A1155D" w14:paraId="4B212D1F" w14:textId="77777777" w:rsidTr="0076626C">
        <w:tc>
          <w:tcPr>
            <w:tcW w:w="2093" w:type="dxa"/>
            <w:vMerge/>
            <w:shd w:val="clear" w:color="auto" w:fill="F2F2F2" w:themeFill="background1" w:themeFillShade="F2"/>
          </w:tcPr>
          <w:p w14:paraId="05668871" w14:textId="77777777" w:rsidR="00BA353E" w:rsidRPr="00A1155D" w:rsidRDefault="00BA353E" w:rsidP="00BA353E">
            <w:pPr>
              <w:spacing w:after="0" w:line="240" w:lineRule="auto"/>
              <w:jc w:val="center"/>
              <w:rPr>
                <w:rFonts w:eastAsia="Times New Roman" w:cstheme="minorHAnsi"/>
                <w:b/>
                <w:bCs/>
                <w:color w:val="44546A"/>
              </w:rPr>
            </w:pPr>
          </w:p>
        </w:tc>
        <w:tc>
          <w:tcPr>
            <w:tcW w:w="2126" w:type="dxa"/>
            <w:vAlign w:val="center"/>
          </w:tcPr>
          <w:p w14:paraId="498D123E" w14:textId="77777777" w:rsidR="00BA353E" w:rsidRPr="00A1155D" w:rsidRDefault="00BA353E" w:rsidP="00BA353E">
            <w:pPr>
              <w:spacing w:after="0" w:line="240" w:lineRule="auto"/>
              <w:jc w:val="center"/>
              <w:rPr>
                <w:rFonts w:eastAsia="Times New Roman" w:cstheme="minorHAnsi"/>
              </w:rPr>
            </w:pPr>
            <w:r w:rsidRPr="00A1155D">
              <w:rPr>
                <w:rFonts w:eastAsia="Times New Roman" w:cstheme="minorHAnsi"/>
              </w:rPr>
              <w:t>Račun prihoda i rashoda</w:t>
            </w:r>
          </w:p>
        </w:tc>
        <w:tc>
          <w:tcPr>
            <w:tcW w:w="5069" w:type="dxa"/>
          </w:tcPr>
          <w:p w14:paraId="4401C165"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 xml:space="preserve">ukupni prihodi i rashodi iskazani prema izvorima financiranja i ekonomskoj klasifikaciji na razini skupine </w:t>
            </w:r>
          </w:p>
          <w:p w14:paraId="1265169D"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ukupni rashodi iskazani prema funkcijskoj klasifikaciji</w:t>
            </w:r>
          </w:p>
        </w:tc>
      </w:tr>
      <w:tr w:rsidR="00BA353E" w:rsidRPr="00A1155D" w14:paraId="7E90468E" w14:textId="77777777" w:rsidTr="0076626C">
        <w:tc>
          <w:tcPr>
            <w:tcW w:w="2093" w:type="dxa"/>
            <w:vMerge/>
            <w:shd w:val="clear" w:color="auto" w:fill="F2F2F2" w:themeFill="background1" w:themeFillShade="F2"/>
          </w:tcPr>
          <w:p w14:paraId="52CCDEEB" w14:textId="77777777" w:rsidR="00BA353E" w:rsidRPr="00A1155D" w:rsidRDefault="00BA353E" w:rsidP="00BA353E">
            <w:pPr>
              <w:spacing w:after="0" w:line="240" w:lineRule="auto"/>
              <w:jc w:val="center"/>
              <w:rPr>
                <w:rFonts w:eastAsia="Times New Roman" w:cstheme="minorHAnsi"/>
                <w:b/>
                <w:bCs/>
                <w:color w:val="44546A"/>
              </w:rPr>
            </w:pPr>
          </w:p>
        </w:tc>
        <w:tc>
          <w:tcPr>
            <w:tcW w:w="2126" w:type="dxa"/>
            <w:vAlign w:val="center"/>
          </w:tcPr>
          <w:p w14:paraId="1890C35A" w14:textId="77777777" w:rsidR="00BA353E" w:rsidRPr="00A1155D" w:rsidRDefault="00BA353E" w:rsidP="00BA353E">
            <w:pPr>
              <w:spacing w:after="0" w:line="240" w:lineRule="auto"/>
              <w:jc w:val="center"/>
              <w:rPr>
                <w:rFonts w:eastAsia="Times New Roman" w:cstheme="minorHAnsi"/>
              </w:rPr>
            </w:pPr>
            <w:r w:rsidRPr="00A1155D">
              <w:rPr>
                <w:rFonts w:eastAsia="Times New Roman" w:cstheme="minorHAnsi"/>
              </w:rPr>
              <w:t>Račun financiranja</w:t>
            </w:r>
          </w:p>
        </w:tc>
        <w:tc>
          <w:tcPr>
            <w:tcW w:w="5069" w:type="dxa"/>
          </w:tcPr>
          <w:p w14:paraId="04A30F58"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BA353E" w:rsidRPr="00A1155D" w14:paraId="1D901932" w14:textId="77777777" w:rsidTr="0076626C">
        <w:tc>
          <w:tcPr>
            <w:tcW w:w="2093" w:type="dxa"/>
            <w:vMerge/>
            <w:shd w:val="clear" w:color="auto" w:fill="F2F2F2" w:themeFill="background1" w:themeFillShade="F2"/>
          </w:tcPr>
          <w:p w14:paraId="7FEFC080" w14:textId="77777777" w:rsidR="00BA353E" w:rsidRPr="00A1155D" w:rsidRDefault="00BA353E" w:rsidP="00BA353E">
            <w:pPr>
              <w:spacing w:after="0" w:line="240" w:lineRule="auto"/>
              <w:jc w:val="center"/>
              <w:rPr>
                <w:rFonts w:eastAsia="Times New Roman" w:cstheme="minorHAnsi"/>
                <w:b/>
                <w:bCs/>
                <w:color w:val="44546A"/>
              </w:rPr>
            </w:pPr>
          </w:p>
        </w:tc>
        <w:tc>
          <w:tcPr>
            <w:tcW w:w="2126" w:type="dxa"/>
            <w:vAlign w:val="center"/>
          </w:tcPr>
          <w:p w14:paraId="2BB8E5B6" w14:textId="77777777" w:rsidR="00BA353E" w:rsidRPr="00A1155D" w:rsidRDefault="00BA353E" w:rsidP="00BA353E">
            <w:pPr>
              <w:spacing w:after="0" w:line="240" w:lineRule="auto"/>
              <w:jc w:val="center"/>
              <w:rPr>
                <w:rFonts w:eastAsia="Times New Roman" w:cstheme="minorHAnsi"/>
              </w:rPr>
            </w:pPr>
            <w:r w:rsidRPr="00A1155D">
              <w:rPr>
                <w:rFonts w:eastAsia="Times New Roman" w:cstheme="minorHAnsi"/>
              </w:rPr>
              <w:t>Preneseni višak ili preneseni manjak prihoda nad rashodima</w:t>
            </w:r>
          </w:p>
        </w:tc>
        <w:tc>
          <w:tcPr>
            <w:tcW w:w="5069" w:type="dxa"/>
          </w:tcPr>
          <w:p w14:paraId="6F5150A7"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ako ukupni prihodi i primici nisu jednaki ukupnim rashodima i izdacima, opći dio proračuna sadrži i preneseni višak ili preneseni manjak prihoda nad rashodima</w:t>
            </w:r>
          </w:p>
        </w:tc>
      </w:tr>
      <w:tr w:rsidR="00BA353E" w:rsidRPr="00A1155D" w14:paraId="08C2AE4C" w14:textId="77777777" w:rsidTr="0076626C">
        <w:tc>
          <w:tcPr>
            <w:tcW w:w="2093" w:type="dxa"/>
            <w:vMerge/>
            <w:shd w:val="clear" w:color="auto" w:fill="F2F2F2" w:themeFill="background1" w:themeFillShade="F2"/>
          </w:tcPr>
          <w:p w14:paraId="3C2356D3" w14:textId="77777777" w:rsidR="00BA353E" w:rsidRPr="00A1155D" w:rsidRDefault="00BA353E" w:rsidP="00BA353E">
            <w:pPr>
              <w:spacing w:after="0" w:line="240" w:lineRule="auto"/>
              <w:jc w:val="center"/>
              <w:rPr>
                <w:rFonts w:eastAsia="Times New Roman" w:cstheme="minorHAnsi"/>
                <w:b/>
                <w:bCs/>
                <w:color w:val="44546A"/>
              </w:rPr>
            </w:pPr>
          </w:p>
        </w:tc>
        <w:tc>
          <w:tcPr>
            <w:tcW w:w="2126" w:type="dxa"/>
            <w:vAlign w:val="center"/>
          </w:tcPr>
          <w:p w14:paraId="32C6B751" w14:textId="77777777" w:rsidR="00BA353E" w:rsidRPr="00A1155D" w:rsidRDefault="00BA353E" w:rsidP="00BA353E">
            <w:pPr>
              <w:spacing w:after="0" w:line="240" w:lineRule="auto"/>
              <w:jc w:val="center"/>
              <w:rPr>
                <w:rFonts w:eastAsia="Times New Roman" w:cstheme="minorHAnsi"/>
              </w:rPr>
            </w:pPr>
            <w:r w:rsidRPr="00A1155D">
              <w:rPr>
                <w:rFonts w:eastAsia="Times New Roman" w:cstheme="minorHAnsi"/>
              </w:rPr>
              <w:t>Višegodišnji plan uravnoteženja</w:t>
            </w:r>
          </w:p>
        </w:tc>
        <w:tc>
          <w:tcPr>
            <w:tcW w:w="5069" w:type="dxa"/>
          </w:tcPr>
          <w:p w14:paraId="0C737007"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 xml:space="preserve">ako JLP(R)S ne mogu preneseni manjak podmiriti do kraja proračunske godine, obvezni su izraditi višegodišnji plan uravnoteženja za razdoblje za koje se proračun donosi </w:t>
            </w:r>
          </w:p>
          <w:p w14:paraId="439D689A"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 xml:space="preserve">ako JLP(R)S ne mogu preneseni višak, zbog njegove veličine, u cijelosti iskoristiti u jednoj </w:t>
            </w:r>
            <w:r w:rsidRPr="00A1155D">
              <w:rPr>
                <w:rFonts w:eastAsia="Times New Roman" w:cstheme="minorHAnsi"/>
              </w:rPr>
              <w:lastRenderedPageBreak/>
              <w:t>proračunskoj godini, korištenje viška planira se višegodišnjim planom uravnoteženja za razdoblje za koje se proračun donosi</w:t>
            </w:r>
          </w:p>
        </w:tc>
      </w:tr>
      <w:tr w:rsidR="00BA353E" w:rsidRPr="00A1155D" w14:paraId="7D3A75E4" w14:textId="77777777" w:rsidTr="0076626C">
        <w:tc>
          <w:tcPr>
            <w:tcW w:w="2093" w:type="dxa"/>
            <w:shd w:val="clear" w:color="auto" w:fill="F2F2F2" w:themeFill="background1" w:themeFillShade="F2"/>
            <w:vAlign w:val="center"/>
          </w:tcPr>
          <w:p w14:paraId="2FA53EA0" w14:textId="77777777" w:rsidR="00BA353E" w:rsidRPr="00A1155D" w:rsidRDefault="00BA353E" w:rsidP="00BA353E">
            <w:pPr>
              <w:spacing w:after="0" w:line="240" w:lineRule="auto"/>
              <w:jc w:val="center"/>
              <w:rPr>
                <w:rFonts w:eastAsia="Times New Roman" w:cstheme="minorHAnsi"/>
                <w:b/>
                <w:bCs/>
                <w:color w:val="548DD4" w:themeColor="text2" w:themeTint="99"/>
              </w:rPr>
            </w:pPr>
            <w:r w:rsidRPr="00A1155D">
              <w:rPr>
                <w:rFonts w:eastAsia="Times New Roman" w:cstheme="minorHAnsi"/>
                <w:b/>
                <w:bCs/>
                <w:color w:val="548DD4" w:themeColor="text2" w:themeTint="99"/>
              </w:rPr>
              <w:lastRenderedPageBreak/>
              <w:t>Posebni dio proračuna</w:t>
            </w:r>
          </w:p>
        </w:tc>
        <w:tc>
          <w:tcPr>
            <w:tcW w:w="2126" w:type="dxa"/>
            <w:vAlign w:val="center"/>
          </w:tcPr>
          <w:p w14:paraId="71604F9F" w14:textId="77777777" w:rsidR="00BA353E" w:rsidRPr="00A1155D" w:rsidRDefault="00BA353E" w:rsidP="00BA353E">
            <w:pPr>
              <w:spacing w:after="0" w:line="240" w:lineRule="auto"/>
              <w:jc w:val="center"/>
              <w:rPr>
                <w:rFonts w:eastAsia="Times New Roman" w:cstheme="minorHAnsi"/>
              </w:rPr>
            </w:pPr>
            <w:r w:rsidRPr="00A1155D">
              <w:rPr>
                <w:rFonts w:eastAsia="Times New Roman" w:cstheme="minorHAnsi"/>
              </w:rPr>
              <w:t>Plan rashoda i izdataka proračuna JLP(R)S i njihovih proračunskih korisnika</w:t>
            </w:r>
          </w:p>
        </w:tc>
        <w:tc>
          <w:tcPr>
            <w:tcW w:w="5069" w:type="dxa"/>
          </w:tcPr>
          <w:p w14:paraId="16DB7C41"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rashodi i izdaci JLP(R)S i njihovih proračunskih korisnika iskazani po organizacijskoj klasifikaciji, izvorima financiranja i ekonomskoj klasifikaciji na razini skupine, raspoređenih u programe koji se sastoje od aktivnosti i projekata</w:t>
            </w:r>
          </w:p>
        </w:tc>
      </w:tr>
      <w:tr w:rsidR="00BA353E" w:rsidRPr="00A1155D" w14:paraId="7D4030C2" w14:textId="77777777" w:rsidTr="0076626C">
        <w:tc>
          <w:tcPr>
            <w:tcW w:w="2093" w:type="dxa"/>
            <w:shd w:val="clear" w:color="auto" w:fill="F2F2F2" w:themeFill="background1" w:themeFillShade="F2"/>
            <w:vAlign w:val="center"/>
          </w:tcPr>
          <w:p w14:paraId="46C9B971" w14:textId="77777777" w:rsidR="00BA353E" w:rsidRPr="00A1155D" w:rsidRDefault="00BA353E" w:rsidP="00BA353E">
            <w:pPr>
              <w:spacing w:after="0" w:line="240" w:lineRule="auto"/>
              <w:jc w:val="center"/>
              <w:rPr>
                <w:rFonts w:eastAsia="Times New Roman" w:cstheme="minorHAnsi"/>
                <w:b/>
                <w:bCs/>
                <w:color w:val="548DD4" w:themeColor="text2" w:themeTint="99"/>
              </w:rPr>
            </w:pPr>
            <w:r w:rsidRPr="00A1155D">
              <w:rPr>
                <w:rFonts w:eastAsia="Times New Roman" w:cstheme="minorHAnsi"/>
                <w:b/>
                <w:bCs/>
                <w:color w:val="548DD4" w:themeColor="text2" w:themeTint="99"/>
              </w:rPr>
              <w:t>Obrazloženje proračuna</w:t>
            </w:r>
          </w:p>
        </w:tc>
        <w:tc>
          <w:tcPr>
            <w:tcW w:w="2126" w:type="dxa"/>
            <w:vAlign w:val="center"/>
          </w:tcPr>
          <w:p w14:paraId="43DC0994" w14:textId="77777777" w:rsidR="00BA353E" w:rsidRPr="00A1155D" w:rsidRDefault="00BA353E" w:rsidP="00BA353E">
            <w:pPr>
              <w:spacing w:after="0" w:line="240" w:lineRule="auto"/>
              <w:jc w:val="center"/>
              <w:rPr>
                <w:rFonts w:eastAsia="Times New Roman" w:cstheme="minorHAnsi"/>
              </w:rPr>
            </w:pPr>
            <w:r w:rsidRPr="00A1155D">
              <w:rPr>
                <w:rFonts w:eastAsia="Times New Roman" w:cstheme="minorHAnsi"/>
              </w:rPr>
              <w:t>Obrazloženje općeg dijela proračuna i obrazloženje posebnog dijela proračuna</w:t>
            </w:r>
          </w:p>
        </w:tc>
        <w:tc>
          <w:tcPr>
            <w:tcW w:w="5069" w:type="dxa"/>
          </w:tcPr>
          <w:p w14:paraId="6B685153"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 xml:space="preserve">obrazloženje općeg dijela proračuna JLP(R)S sadrži obrazloženje prihoda i rashoda, primitaka i izdataka proračuna JLP(R)S i obrazloženje prenesenog manjka odnosno viška proračuna JLP(R)S </w:t>
            </w:r>
          </w:p>
          <w:p w14:paraId="1C04BFD6" w14:textId="77777777" w:rsidR="00BA353E" w:rsidRPr="00A1155D" w:rsidRDefault="00BA353E" w:rsidP="00BA353E">
            <w:pPr>
              <w:numPr>
                <w:ilvl w:val="0"/>
                <w:numId w:val="18"/>
              </w:numPr>
              <w:spacing w:after="0" w:line="240" w:lineRule="auto"/>
              <w:ind w:left="322" w:hanging="283"/>
              <w:jc w:val="both"/>
              <w:rPr>
                <w:rFonts w:eastAsia="Times New Roman" w:cstheme="minorHAnsi"/>
              </w:rPr>
            </w:pPr>
            <w:r w:rsidRPr="00A1155D">
              <w:rPr>
                <w:rFonts w:eastAsia="Times New Roman" w:cstheme="minorHAnsi"/>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229B6F46" w14:textId="77777777" w:rsidR="00BA353E" w:rsidRPr="00A1155D" w:rsidRDefault="00BA353E" w:rsidP="00BA353E">
      <w:pPr>
        <w:spacing w:after="0" w:line="240" w:lineRule="auto"/>
        <w:jc w:val="both"/>
        <w:rPr>
          <w:rFonts w:eastAsia="Times New Roman" w:cstheme="minorHAnsi"/>
          <w:b/>
          <w:sz w:val="24"/>
          <w:szCs w:val="24"/>
        </w:rPr>
      </w:pPr>
    </w:p>
    <w:p w14:paraId="3740647B" w14:textId="2845AC08" w:rsidR="00F44802" w:rsidRPr="00A1155D" w:rsidRDefault="00F44802" w:rsidP="000A0D69">
      <w:pPr>
        <w:spacing w:after="0" w:line="240" w:lineRule="auto"/>
        <w:ind w:left="-284"/>
        <w:jc w:val="both"/>
        <w:rPr>
          <w:rFonts w:eastAsia="Times New Roman" w:cstheme="minorHAnsi"/>
          <w:b/>
          <w:color w:val="4F81BD" w:themeColor="accent1"/>
          <w:sz w:val="24"/>
          <w:szCs w:val="24"/>
        </w:rPr>
      </w:pPr>
      <w:r w:rsidRPr="00A1155D">
        <w:rPr>
          <w:rFonts w:eastAsia="Times New Roman" w:cstheme="minorHAnsi"/>
          <w:b/>
          <w:color w:val="4F81BD" w:themeColor="accent1"/>
          <w:sz w:val="24"/>
          <w:szCs w:val="24"/>
        </w:rPr>
        <w:t>P</w:t>
      </w:r>
      <w:r w:rsidR="00184AF7" w:rsidRPr="00A1155D">
        <w:rPr>
          <w:rFonts w:eastAsia="Times New Roman" w:cstheme="minorHAnsi"/>
          <w:b/>
          <w:color w:val="4F81BD" w:themeColor="accent1"/>
          <w:sz w:val="24"/>
          <w:szCs w:val="24"/>
        </w:rPr>
        <w:t>roračunski korisnici:</w:t>
      </w:r>
    </w:p>
    <w:p w14:paraId="0FE49DDB" w14:textId="10093D89" w:rsidR="00520F5E" w:rsidRPr="00A1155D" w:rsidRDefault="00393947" w:rsidP="000A0D69">
      <w:pPr>
        <w:spacing w:after="0" w:line="240" w:lineRule="auto"/>
        <w:ind w:left="-284"/>
        <w:jc w:val="both"/>
        <w:rPr>
          <w:rFonts w:eastAsia="Times New Roman" w:cstheme="minorHAnsi"/>
          <w:color w:val="4F81BD" w:themeColor="accent1"/>
          <w:sz w:val="24"/>
          <w:szCs w:val="24"/>
        </w:rPr>
      </w:pPr>
      <w:r w:rsidRPr="00A1155D">
        <w:rPr>
          <w:noProof/>
          <w:lang w:eastAsia="hr-HR"/>
        </w:rPr>
        <mc:AlternateContent>
          <mc:Choice Requires="wps">
            <w:drawing>
              <wp:anchor distT="45720" distB="45720" distL="114300" distR="114300" simplePos="0" relativeHeight="251655168" behindDoc="1" locked="0" layoutInCell="1" allowOverlap="1" wp14:anchorId="482BCFCE" wp14:editId="414F0896">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9" name="Tekstni okvir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6B13356B" w14:textId="185CEEDB" w:rsidR="008D424C" w:rsidRDefault="008D424C">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8D424C" w:rsidRDefault="008D42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BCFCE" id="Tekstni okvir 9" o:sp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6B13356B" w14:textId="185CEEDB" w:rsidR="008D424C" w:rsidRDefault="008D424C">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8D424C" w:rsidRDefault="008D424C"/>
                  </w:txbxContent>
                </v:textbox>
                <w10:wrap type="tight"/>
              </v:shape>
            </w:pict>
          </mc:Fallback>
        </mc:AlternateContent>
      </w:r>
    </w:p>
    <w:p w14:paraId="18EE8655" w14:textId="7A8B601C" w:rsidR="00F44802" w:rsidRPr="00A1155D" w:rsidRDefault="00184AF7" w:rsidP="00ED3B83">
      <w:pPr>
        <w:spacing w:line="240" w:lineRule="auto"/>
        <w:ind w:left="-284"/>
        <w:jc w:val="both"/>
        <w:rPr>
          <w:rFonts w:eastAsia="Times New Roman" w:cstheme="minorHAnsi"/>
          <w:sz w:val="24"/>
          <w:szCs w:val="24"/>
        </w:rPr>
      </w:pPr>
      <w:r w:rsidRPr="00A1155D">
        <w:rPr>
          <w:rFonts w:eastAsia="Times New Roman" w:cstheme="minorHAnsi"/>
          <w:sz w:val="24"/>
          <w:szCs w:val="24"/>
        </w:rPr>
        <w:t>Proračunski korisnici su ustanove, tijela javne vlasti kojim</w:t>
      </w:r>
      <w:r w:rsidR="00FF2B6C" w:rsidRPr="00A1155D">
        <w:rPr>
          <w:rFonts w:eastAsia="Times New Roman" w:cstheme="minorHAnsi"/>
          <w:sz w:val="24"/>
          <w:szCs w:val="24"/>
        </w:rPr>
        <w:t xml:space="preserve">a je JLS osnivač ili suosnivač, </w:t>
      </w:r>
      <w:r w:rsidR="000B6FBB" w:rsidRPr="00A1155D">
        <w:rPr>
          <w:rFonts w:eastAsia="Times New Roman" w:cstheme="minorHAnsi"/>
          <w:sz w:val="24"/>
          <w:szCs w:val="24"/>
        </w:rPr>
        <w:t xml:space="preserve">a </w:t>
      </w:r>
      <w:r w:rsidR="00FF2B6C" w:rsidRPr="00A1155D">
        <w:rPr>
          <w:rFonts w:eastAsia="Times New Roman" w:cstheme="minorHAnsi"/>
          <w:sz w:val="24"/>
          <w:szCs w:val="24"/>
        </w:rPr>
        <w:t>čije je f</w:t>
      </w:r>
      <w:r w:rsidRPr="00A1155D">
        <w:rPr>
          <w:rFonts w:eastAsia="Times New Roman" w:cstheme="minorHAnsi"/>
          <w:sz w:val="24"/>
          <w:szCs w:val="24"/>
        </w:rPr>
        <w:t>inanciranje većim dijelom iz proračuna svog osnivača ili suosnivača. Proračunski korisnici JLS mogu biti dječji vrtići, knjižnice, javne vatrogasne postrojbe, muzeji, kazališta, domovi za starije i nemoćne osobe…</w:t>
      </w:r>
    </w:p>
    <w:p w14:paraId="4FF3137F" w14:textId="317429D3" w:rsidR="005F0864" w:rsidRPr="00A1155D" w:rsidRDefault="00B87CA3" w:rsidP="00CF37BB">
      <w:pPr>
        <w:ind w:left="-284"/>
        <w:jc w:val="both"/>
        <w:rPr>
          <w:rFonts w:eastAsia="Times New Roman" w:cstheme="minorHAnsi"/>
          <w:sz w:val="24"/>
          <w:szCs w:val="24"/>
        </w:rPr>
      </w:pPr>
      <w:r w:rsidRPr="00A1155D">
        <w:rPr>
          <w:rFonts w:eastAsia="Times New Roman" w:cstheme="minorHAnsi"/>
          <w:sz w:val="24"/>
          <w:szCs w:val="24"/>
        </w:rPr>
        <w:t>Proračunski korisnici Općine Velika Ludina su: Dječji vrtić Ludina i Knjižnica i čitaonica Velika Ludina</w:t>
      </w:r>
      <w:r w:rsidR="009518AD" w:rsidRPr="00A1155D">
        <w:rPr>
          <w:rFonts w:eastAsia="Times New Roman" w:cstheme="minorHAnsi"/>
          <w:sz w:val="24"/>
          <w:szCs w:val="24"/>
        </w:rPr>
        <w:t>.</w:t>
      </w:r>
    </w:p>
    <w:p w14:paraId="11A419CA" w14:textId="0998FC24" w:rsidR="00184AF7" w:rsidRPr="00A1155D" w:rsidRDefault="00184AF7" w:rsidP="000A0D69">
      <w:pPr>
        <w:spacing w:after="0" w:line="240" w:lineRule="auto"/>
        <w:ind w:left="-284"/>
        <w:jc w:val="both"/>
        <w:rPr>
          <w:rFonts w:eastAsia="Times New Roman" w:cstheme="minorHAnsi"/>
          <w:b/>
          <w:bCs/>
          <w:color w:val="4F81BD" w:themeColor="accent1"/>
          <w:sz w:val="24"/>
          <w:szCs w:val="24"/>
        </w:rPr>
      </w:pPr>
      <w:r w:rsidRPr="00A1155D">
        <w:rPr>
          <w:rFonts w:eastAsia="Times New Roman" w:cstheme="minorHAnsi"/>
          <w:b/>
          <w:bCs/>
          <w:color w:val="4F81BD" w:themeColor="accent1"/>
          <w:sz w:val="24"/>
          <w:szCs w:val="24"/>
        </w:rPr>
        <w:t>Zakoni i sankcije</w:t>
      </w:r>
      <w:r w:rsidR="00407DE1" w:rsidRPr="00A1155D">
        <w:rPr>
          <w:rFonts w:eastAsia="Times New Roman" w:cstheme="minorHAnsi"/>
          <w:b/>
          <w:bCs/>
          <w:color w:val="4F81BD" w:themeColor="accent1"/>
          <w:sz w:val="24"/>
          <w:szCs w:val="24"/>
        </w:rPr>
        <w:t>:</w:t>
      </w:r>
    </w:p>
    <w:p w14:paraId="00A89C69" w14:textId="665D34D2" w:rsidR="00E9495A" w:rsidRPr="00A1155D" w:rsidRDefault="00393947" w:rsidP="00916DCD">
      <w:pPr>
        <w:spacing w:after="0" w:line="240" w:lineRule="auto"/>
        <w:jc w:val="both"/>
        <w:rPr>
          <w:rFonts w:eastAsia="Times New Roman" w:cstheme="minorHAnsi"/>
          <w:b/>
          <w:bCs/>
          <w:sz w:val="24"/>
          <w:szCs w:val="24"/>
        </w:rPr>
      </w:pPr>
      <w:r w:rsidRPr="00A1155D">
        <w:rPr>
          <w:noProof/>
          <w:lang w:eastAsia="hr-HR"/>
        </w:rPr>
        <mc:AlternateContent>
          <mc:Choice Requires="wps">
            <w:drawing>
              <wp:anchor distT="45720" distB="45720" distL="114300" distR="114300" simplePos="0" relativeHeight="251659264" behindDoc="1" locked="0" layoutInCell="1" allowOverlap="1" wp14:anchorId="646AC668" wp14:editId="12D09127">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7BE85C8C" w14:textId="67719070" w:rsidR="008D424C" w:rsidRDefault="008D424C"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AC668" id="Tekstni okvir 5" o:sp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7BE85C8C" w14:textId="67719070" w:rsidR="008D424C" w:rsidRDefault="008D424C"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11401E18" w14:textId="36656A14" w:rsidR="000F0039" w:rsidRPr="00A1155D" w:rsidRDefault="000F0039" w:rsidP="000F0039">
      <w:pPr>
        <w:spacing w:after="0" w:line="240" w:lineRule="auto"/>
        <w:jc w:val="both"/>
        <w:rPr>
          <w:rFonts w:eastAsia="Times New Roman" w:cstheme="minorHAnsi"/>
          <w:sz w:val="24"/>
          <w:szCs w:val="24"/>
        </w:rPr>
      </w:pPr>
      <w:r w:rsidRPr="00A1155D">
        <w:rPr>
          <w:rFonts w:eastAsia="Times New Roman" w:cstheme="minorHAnsi"/>
          <w:sz w:val="24"/>
          <w:szCs w:val="24"/>
        </w:rPr>
        <w:t xml:space="preserve">Sukladno Zakonu o Proračunu (»Narodne novine«, broj </w:t>
      </w:r>
      <w:r w:rsidR="009D7D42" w:rsidRPr="00A1155D">
        <w:rPr>
          <w:rFonts w:eastAsia="Times New Roman" w:cstheme="minorHAnsi"/>
          <w:sz w:val="24"/>
          <w:szCs w:val="24"/>
        </w:rPr>
        <w:t>144/21</w:t>
      </w:r>
      <w:r w:rsidRPr="00A1155D">
        <w:rPr>
          <w:rFonts w:eastAsia="Times New Roman" w:cstheme="minorHAnsi"/>
          <w:sz w:val="24"/>
          <w:szCs w:val="24"/>
        </w:rPr>
        <w:t xml:space="preserve">) Proračun se donosi za jednu fiskalnu (proračunsku) godinu. Kod nas se fiskalna godina poklapa s kalendarskom i traje od 01. siječnja do 31. prosinca. </w:t>
      </w:r>
      <w:r w:rsidR="008B5E37" w:rsidRPr="00A1155D">
        <w:rPr>
          <w:rFonts w:eastAsia="Times New Roman" w:cstheme="minorHAnsi"/>
          <w:sz w:val="24"/>
          <w:szCs w:val="24"/>
        </w:rPr>
        <w:t>Jedini ovlašteni predlagatelj Proračuna je Općinski načelnik.</w:t>
      </w:r>
      <w:r w:rsidRPr="00A1155D">
        <w:rPr>
          <w:rFonts w:eastAsia="Times New Roman" w:cstheme="minorHAnsi"/>
          <w:sz w:val="24"/>
          <w:szCs w:val="24"/>
        </w:rPr>
        <w:t xml:space="preserve"> </w:t>
      </w:r>
      <w:r w:rsidR="00E568C5" w:rsidRPr="00A1155D">
        <w:rPr>
          <w:rFonts w:eastAsia="Times New Roman" w:cstheme="minorHAnsi"/>
          <w:sz w:val="24"/>
          <w:szCs w:val="24"/>
        </w:rPr>
        <w:t xml:space="preserve">Općinski Načelnik jedinice lokalne samouprave odgovoran je </w:t>
      </w:r>
      <w:r w:rsidRPr="00A1155D">
        <w:rPr>
          <w:rFonts w:eastAsia="Times New Roman" w:cstheme="minorHAnsi"/>
          <w:sz w:val="24"/>
          <w:szCs w:val="24"/>
        </w:rPr>
        <w:t xml:space="preserve">za zakonito i pravilno planiranje i izvršavanje proračuna, za svrhovito, učinkovito i ekonomično raspolaganje proračunskim sredstvima. Proračun donosi (izglasava) </w:t>
      </w:r>
      <w:r w:rsidR="00785673" w:rsidRPr="00A1155D">
        <w:rPr>
          <w:rFonts w:eastAsia="Times New Roman" w:cstheme="minorHAnsi"/>
          <w:sz w:val="24"/>
          <w:szCs w:val="24"/>
        </w:rPr>
        <w:t>Općinsko vijeće do kraja godine</w:t>
      </w:r>
      <w:r w:rsidRPr="00A1155D">
        <w:rPr>
          <w:rFonts w:eastAsia="Times New Roman" w:cstheme="minorHAnsi"/>
          <w:sz w:val="24"/>
          <w:szCs w:val="24"/>
        </w:rPr>
        <w:t xml:space="preserve">. </w:t>
      </w:r>
    </w:p>
    <w:p w14:paraId="4EA2B433" w14:textId="77777777" w:rsidR="00097D57" w:rsidRPr="00A1155D" w:rsidRDefault="00097D57" w:rsidP="000F0039">
      <w:pPr>
        <w:spacing w:after="0" w:line="240" w:lineRule="auto"/>
        <w:jc w:val="both"/>
        <w:rPr>
          <w:rFonts w:eastAsia="Times New Roman" w:cstheme="minorHAnsi"/>
          <w:sz w:val="24"/>
          <w:szCs w:val="24"/>
        </w:rPr>
      </w:pPr>
    </w:p>
    <w:p w14:paraId="63CF39D6" w14:textId="77777777" w:rsidR="000F0039" w:rsidRPr="00A1155D" w:rsidRDefault="000F0039" w:rsidP="000F0039">
      <w:pPr>
        <w:spacing w:after="0" w:line="240" w:lineRule="auto"/>
        <w:jc w:val="both"/>
        <w:rPr>
          <w:rFonts w:eastAsia="Times New Roman" w:cstheme="minorHAnsi"/>
          <w:sz w:val="24"/>
          <w:szCs w:val="24"/>
        </w:rPr>
      </w:pPr>
      <w:r w:rsidRPr="00A1155D">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34F10A24" w14:textId="77777777" w:rsidR="00C746A0" w:rsidRPr="00A1155D" w:rsidRDefault="00C746A0" w:rsidP="000F0039">
      <w:pPr>
        <w:spacing w:after="0" w:line="240" w:lineRule="auto"/>
        <w:jc w:val="both"/>
        <w:rPr>
          <w:rFonts w:eastAsia="Times New Roman" w:cstheme="minorHAnsi"/>
          <w:sz w:val="24"/>
          <w:szCs w:val="24"/>
        </w:rPr>
      </w:pPr>
    </w:p>
    <w:p w14:paraId="1FEAACA6" w14:textId="4091ED8A" w:rsidR="000F0039" w:rsidRPr="00A1155D" w:rsidRDefault="000F0039" w:rsidP="000F0039">
      <w:pPr>
        <w:spacing w:after="0" w:line="240" w:lineRule="auto"/>
        <w:jc w:val="both"/>
        <w:rPr>
          <w:rFonts w:eastAsia="Times New Roman" w:cstheme="minorHAnsi"/>
          <w:sz w:val="24"/>
          <w:szCs w:val="24"/>
        </w:rPr>
      </w:pPr>
      <w:r w:rsidRPr="00A1155D">
        <w:rPr>
          <w:rFonts w:eastAsia="Times New Roman" w:cstheme="minorHAnsi"/>
          <w:sz w:val="24"/>
          <w:szCs w:val="24"/>
        </w:rPr>
        <w:lastRenderedPageBreak/>
        <w:t xml:space="preserve">U slučaju kada je raspušteno samo </w:t>
      </w:r>
      <w:r w:rsidR="00BE41A8" w:rsidRPr="00A1155D">
        <w:rPr>
          <w:rFonts w:eastAsia="Times New Roman" w:cstheme="minorHAnsi"/>
          <w:sz w:val="24"/>
          <w:szCs w:val="24"/>
        </w:rPr>
        <w:t>Općinsko vijeće, a općinski načelnik nije razriješen,</w:t>
      </w:r>
      <w:r w:rsidRPr="00A1155D">
        <w:rPr>
          <w:rFonts w:eastAsia="Times New Roman" w:cstheme="minorHAnsi"/>
          <w:sz w:val="24"/>
          <w:szCs w:val="24"/>
        </w:rPr>
        <w:t xml:space="preserve"> do imenovanja povjerenika Vlade Republike Hrvatske, financiranje se obavlja izvršavanjem redovnih i nužnih rashoda i izdataka temeljem odluke o financiranju nužnih rashoda i izdataka koju donosi </w:t>
      </w:r>
      <w:r w:rsidR="00693A00" w:rsidRPr="00A1155D">
        <w:rPr>
          <w:rFonts w:eastAsia="Times New Roman" w:cstheme="minorHAnsi"/>
          <w:sz w:val="24"/>
          <w:szCs w:val="24"/>
        </w:rPr>
        <w:t>općinski načelnik.</w:t>
      </w:r>
    </w:p>
    <w:p w14:paraId="1BFFA946" w14:textId="77777777" w:rsidR="00BF6460" w:rsidRPr="00A1155D" w:rsidRDefault="00BF6460" w:rsidP="000F0039">
      <w:pPr>
        <w:spacing w:after="0" w:line="240" w:lineRule="auto"/>
        <w:jc w:val="both"/>
        <w:rPr>
          <w:rFonts w:eastAsia="Times New Roman" w:cstheme="minorHAnsi"/>
          <w:sz w:val="24"/>
          <w:szCs w:val="24"/>
        </w:rPr>
      </w:pPr>
    </w:p>
    <w:p w14:paraId="08EE10FC" w14:textId="38DD8DB3" w:rsidR="000F0039" w:rsidRPr="00A1155D" w:rsidRDefault="000F0039" w:rsidP="000F0039">
      <w:pPr>
        <w:spacing w:after="0" w:line="240" w:lineRule="auto"/>
        <w:jc w:val="both"/>
        <w:rPr>
          <w:rFonts w:eastAsia="Times New Roman" w:cstheme="minorHAnsi"/>
          <w:sz w:val="24"/>
          <w:szCs w:val="24"/>
        </w:rPr>
      </w:pPr>
      <w:r w:rsidRPr="00A1155D">
        <w:rPr>
          <w:rFonts w:eastAsia="Times New Roman" w:cstheme="minorHAnsi"/>
          <w:sz w:val="24"/>
          <w:szCs w:val="24"/>
        </w:rPr>
        <w:t xml:space="preserve">Po imenovanju povjerenika Vlade Republike Hrvatske, </w:t>
      </w:r>
      <w:r w:rsidR="00693A00" w:rsidRPr="00A1155D">
        <w:rPr>
          <w:rFonts w:eastAsia="Times New Roman" w:cstheme="minorHAnsi"/>
          <w:sz w:val="24"/>
          <w:szCs w:val="24"/>
        </w:rPr>
        <w:t>općinski načelnik</w:t>
      </w:r>
      <w:r w:rsidRPr="00A1155D">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300E3B43" w14:textId="77777777" w:rsidR="000F0039" w:rsidRPr="00A1155D" w:rsidRDefault="000F0039" w:rsidP="000F0039">
      <w:pPr>
        <w:spacing w:after="0" w:line="240" w:lineRule="auto"/>
        <w:jc w:val="both"/>
        <w:rPr>
          <w:rFonts w:eastAsia="Times New Roman" w:cstheme="minorHAnsi"/>
          <w:sz w:val="24"/>
          <w:szCs w:val="24"/>
        </w:rPr>
      </w:pPr>
    </w:p>
    <w:p w14:paraId="2D043728" w14:textId="6801EE1F" w:rsidR="000F0039" w:rsidRPr="00A1155D" w:rsidRDefault="000F0039" w:rsidP="000F0039">
      <w:pPr>
        <w:spacing w:after="0" w:line="240" w:lineRule="auto"/>
        <w:jc w:val="both"/>
        <w:rPr>
          <w:rFonts w:eastAsia="Times New Roman" w:cstheme="minorHAnsi"/>
          <w:sz w:val="24"/>
          <w:szCs w:val="24"/>
        </w:rPr>
      </w:pPr>
      <w:r w:rsidRPr="00A1155D">
        <w:rPr>
          <w:rFonts w:eastAsia="Times New Roman" w:cstheme="minorHAnsi"/>
          <w:sz w:val="24"/>
          <w:szCs w:val="24"/>
        </w:rPr>
        <w:t xml:space="preserve">Ako do isteka roka privremenog financiranja nije donesen proračun u jedinici u kojoj je </w:t>
      </w:r>
      <w:r w:rsidR="00B762A1" w:rsidRPr="00A1155D">
        <w:rPr>
          <w:rFonts w:eastAsia="Times New Roman" w:cstheme="minorHAnsi"/>
          <w:sz w:val="24"/>
          <w:szCs w:val="24"/>
        </w:rPr>
        <w:t>općinski načelnik</w:t>
      </w:r>
      <w:r w:rsidRPr="00A1155D">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B762A1" w:rsidRPr="00A1155D">
        <w:rPr>
          <w:rFonts w:eastAsia="Times New Roman" w:cstheme="minorHAnsi"/>
          <w:sz w:val="24"/>
          <w:szCs w:val="24"/>
        </w:rPr>
        <w:t>općinski načelnik</w:t>
      </w:r>
      <w:r w:rsidRPr="00A1155D">
        <w:rPr>
          <w:rFonts w:eastAsia="Times New Roman" w:cstheme="minorHAnsi"/>
          <w:sz w:val="24"/>
          <w:szCs w:val="24"/>
        </w:rPr>
        <w:t xml:space="preserve"> iz članka 43.a Zakona o lokalnoj i područnoj (regionalnoj) samoupravi (»Narodne novine«, broj 33/01, 60/01, 129/05, 109/07, 125/08, 36/09, 150/11, 144/12, 19/13, 137/15, 123/17, 98/19, 144/20).</w:t>
      </w:r>
    </w:p>
    <w:p w14:paraId="4DF6EF91" w14:textId="15516FFC" w:rsidR="009D7D42" w:rsidRPr="00A1155D" w:rsidRDefault="009D7D42" w:rsidP="000F0039">
      <w:pPr>
        <w:spacing w:after="0" w:line="240" w:lineRule="auto"/>
        <w:jc w:val="both"/>
        <w:rPr>
          <w:rFonts w:eastAsia="Times New Roman" w:cstheme="minorHAnsi"/>
          <w:sz w:val="24"/>
          <w:szCs w:val="24"/>
        </w:rPr>
      </w:pPr>
    </w:p>
    <w:p w14:paraId="7041D602" w14:textId="4008A061" w:rsidR="009D7D42" w:rsidRPr="00A1155D" w:rsidRDefault="009D7D42" w:rsidP="000F0039">
      <w:pPr>
        <w:spacing w:after="0" w:line="240" w:lineRule="auto"/>
        <w:jc w:val="both"/>
        <w:rPr>
          <w:rFonts w:eastAsia="Times New Roman" w:cstheme="minorHAnsi"/>
          <w:sz w:val="24"/>
          <w:szCs w:val="24"/>
        </w:rPr>
      </w:pPr>
    </w:p>
    <w:p w14:paraId="25FD7BD0" w14:textId="0883947C" w:rsidR="00BA353E" w:rsidRPr="00A1155D" w:rsidRDefault="00BA353E" w:rsidP="000F0039">
      <w:pPr>
        <w:spacing w:after="0" w:line="240" w:lineRule="auto"/>
        <w:jc w:val="both"/>
        <w:rPr>
          <w:rFonts w:eastAsia="Times New Roman" w:cstheme="minorHAnsi"/>
          <w:sz w:val="24"/>
          <w:szCs w:val="24"/>
        </w:rPr>
      </w:pPr>
    </w:p>
    <w:p w14:paraId="3AE41C2F" w14:textId="5C1A0752" w:rsidR="00BA353E" w:rsidRPr="00A1155D" w:rsidRDefault="00BA353E" w:rsidP="000F0039">
      <w:pPr>
        <w:spacing w:after="0" w:line="240" w:lineRule="auto"/>
        <w:jc w:val="both"/>
        <w:rPr>
          <w:rFonts w:eastAsia="Times New Roman" w:cstheme="minorHAnsi"/>
          <w:sz w:val="24"/>
          <w:szCs w:val="24"/>
        </w:rPr>
      </w:pPr>
    </w:p>
    <w:p w14:paraId="6D97C33B" w14:textId="7229A498" w:rsidR="00BA353E" w:rsidRPr="00A1155D" w:rsidRDefault="00BA353E" w:rsidP="000F0039">
      <w:pPr>
        <w:spacing w:after="0" w:line="240" w:lineRule="auto"/>
        <w:jc w:val="both"/>
        <w:rPr>
          <w:rFonts w:eastAsia="Times New Roman" w:cstheme="minorHAnsi"/>
          <w:sz w:val="24"/>
          <w:szCs w:val="24"/>
        </w:rPr>
      </w:pPr>
    </w:p>
    <w:p w14:paraId="429C464B" w14:textId="00417475" w:rsidR="00BA353E" w:rsidRPr="00A1155D" w:rsidRDefault="00BA353E" w:rsidP="000F0039">
      <w:pPr>
        <w:spacing w:after="0" w:line="240" w:lineRule="auto"/>
        <w:jc w:val="both"/>
        <w:rPr>
          <w:rFonts w:eastAsia="Times New Roman" w:cstheme="minorHAnsi"/>
          <w:sz w:val="24"/>
          <w:szCs w:val="24"/>
        </w:rPr>
      </w:pPr>
    </w:p>
    <w:p w14:paraId="6A1D4B5F" w14:textId="00E1756D" w:rsidR="00BA353E" w:rsidRPr="00A1155D" w:rsidRDefault="00BA353E" w:rsidP="000F0039">
      <w:pPr>
        <w:spacing w:after="0" w:line="240" w:lineRule="auto"/>
        <w:jc w:val="both"/>
        <w:rPr>
          <w:rFonts w:eastAsia="Times New Roman" w:cstheme="minorHAnsi"/>
          <w:sz w:val="24"/>
          <w:szCs w:val="24"/>
        </w:rPr>
      </w:pPr>
    </w:p>
    <w:p w14:paraId="64628666" w14:textId="32CAF2EA" w:rsidR="00BA353E" w:rsidRPr="00A1155D" w:rsidRDefault="00BA353E" w:rsidP="000F0039">
      <w:pPr>
        <w:spacing w:after="0" w:line="240" w:lineRule="auto"/>
        <w:jc w:val="both"/>
        <w:rPr>
          <w:rFonts w:eastAsia="Times New Roman" w:cstheme="minorHAnsi"/>
          <w:sz w:val="24"/>
          <w:szCs w:val="24"/>
        </w:rPr>
      </w:pPr>
    </w:p>
    <w:p w14:paraId="2ED5C39D" w14:textId="59BE383F" w:rsidR="00BA353E" w:rsidRPr="00A1155D" w:rsidRDefault="00BA353E" w:rsidP="000F0039">
      <w:pPr>
        <w:spacing w:after="0" w:line="240" w:lineRule="auto"/>
        <w:jc w:val="both"/>
        <w:rPr>
          <w:rFonts w:eastAsia="Times New Roman" w:cstheme="minorHAnsi"/>
          <w:sz w:val="24"/>
          <w:szCs w:val="24"/>
        </w:rPr>
      </w:pPr>
    </w:p>
    <w:p w14:paraId="7180BD66" w14:textId="72EEDD33" w:rsidR="00BA353E" w:rsidRPr="00A1155D" w:rsidRDefault="00BA353E" w:rsidP="000F0039">
      <w:pPr>
        <w:spacing w:after="0" w:line="240" w:lineRule="auto"/>
        <w:jc w:val="both"/>
        <w:rPr>
          <w:rFonts w:eastAsia="Times New Roman" w:cstheme="minorHAnsi"/>
          <w:sz w:val="24"/>
          <w:szCs w:val="24"/>
        </w:rPr>
      </w:pPr>
    </w:p>
    <w:p w14:paraId="50A8E423" w14:textId="7A45013B" w:rsidR="00BA353E" w:rsidRPr="00A1155D" w:rsidRDefault="00BA353E" w:rsidP="000F0039">
      <w:pPr>
        <w:spacing w:after="0" w:line="240" w:lineRule="auto"/>
        <w:jc w:val="both"/>
        <w:rPr>
          <w:rFonts w:eastAsia="Times New Roman" w:cstheme="minorHAnsi"/>
          <w:sz w:val="24"/>
          <w:szCs w:val="24"/>
        </w:rPr>
      </w:pPr>
    </w:p>
    <w:p w14:paraId="501EC83D" w14:textId="11A20D7D" w:rsidR="009D7D42" w:rsidRPr="00A1155D" w:rsidRDefault="00BA353E" w:rsidP="00716756">
      <w:pPr>
        <w:rPr>
          <w:rFonts w:eastAsia="Times New Roman" w:cstheme="minorHAnsi"/>
          <w:sz w:val="24"/>
          <w:szCs w:val="24"/>
        </w:rPr>
      </w:pPr>
      <w:r w:rsidRPr="00A1155D">
        <w:rPr>
          <w:rFonts w:eastAsia="Times New Roman" w:cstheme="minorHAnsi"/>
          <w:sz w:val="24"/>
          <w:szCs w:val="24"/>
        </w:rPr>
        <w:br w:type="page"/>
      </w:r>
    </w:p>
    <w:p w14:paraId="045AD671" w14:textId="1B478307" w:rsidR="00184AF7" w:rsidRPr="00A1155D" w:rsidRDefault="00FB3AF7" w:rsidP="00916DCD">
      <w:pPr>
        <w:spacing w:after="0" w:line="240" w:lineRule="auto"/>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lastRenderedPageBreak/>
        <w:t xml:space="preserve">UKUPAN PRORAČUN, ODNOSNO UKUPNI PRIHODI I PRIMICI, KAO I RASHODI I IZDACI, </w:t>
      </w:r>
      <w:r w:rsidR="00CF37BB" w:rsidRPr="00A1155D">
        <w:rPr>
          <w:rFonts w:eastAsia="Times New Roman" w:cstheme="minorHAnsi"/>
          <w:b/>
          <w:color w:val="548DD4" w:themeColor="text2" w:themeTint="99"/>
          <w:sz w:val="24"/>
          <w:szCs w:val="24"/>
        </w:rPr>
        <w:t xml:space="preserve">OPĆINE </w:t>
      </w:r>
      <w:r w:rsidR="00B87CA3" w:rsidRPr="00A1155D">
        <w:rPr>
          <w:rFonts w:eastAsia="Times New Roman" w:cstheme="minorHAnsi"/>
          <w:b/>
          <w:color w:val="548DD4" w:themeColor="text2" w:themeTint="99"/>
          <w:sz w:val="24"/>
          <w:szCs w:val="24"/>
        </w:rPr>
        <w:t>VELIKA LUDINA</w:t>
      </w:r>
      <w:r w:rsidRPr="00A1155D">
        <w:rPr>
          <w:rFonts w:eastAsia="Times New Roman" w:cstheme="minorHAnsi"/>
          <w:b/>
          <w:color w:val="548DD4" w:themeColor="text2" w:themeTint="99"/>
          <w:sz w:val="24"/>
          <w:szCs w:val="24"/>
        </w:rPr>
        <w:t xml:space="preserve"> ZA 202</w:t>
      </w:r>
      <w:r w:rsidR="00701E70" w:rsidRPr="00A1155D">
        <w:rPr>
          <w:rFonts w:eastAsia="Times New Roman" w:cstheme="minorHAnsi"/>
          <w:b/>
          <w:color w:val="548DD4" w:themeColor="text2" w:themeTint="99"/>
          <w:sz w:val="24"/>
          <w:szCs w:val="24"/>
        </w:rPr>
        <w:t>6</w:t>
      </w:r>
      <w:r w:rsidRPr="00A1155D">
        <w:rPr>
          <w:rFonts w:eastAsia="Times New Roman" w:cstheme="minorHAnsi"/>
          <w:b/>
          <w:color w:val="548DD4" w:themeColor="text2" w:themeTint="99"/>
          <w:sz w:val="24"/>
          <w:szCs w:val="24"/>
        </w:rPr>
        <w:t xml:space="preserve">. GODINU, PLANIRANI SU U IZNOSU OD </w:t>
      </w:r>
      <w:r w:rsidR="00413ECE" w:rsidRPr="00A1155D">
        <w:rPr>
          <w:rFonts w:eastAsia="Times New Roman" w:cstheme="minorHAnsi"/>
          <w:b/>
          <w:color w:val="548DD4" w:themeColor="text2" w:themeTint="99"/>
          <w:sz w:val="24"/>
          <w:szCs w:val="24"/>
        </w:rPr>
        <w:t xml:space="preserve">8.871.703,00 </w:t>
      </w:r>
      <w:r w:rsidR="00C41E32" w:rsidRPr="00A1155D">
        <w:rPr>
          <w:rFonts w:eastAsia="Times New Roman" w:cstheme="minorHAnsi"/>
          <w:b/>
          <w:color w:val="548DD4" w:themeColor="text2" w:themeTint="99"/>
          <w:sz w:val="24"/>
          <w:szCs w:val="24"/>
        </w:rPr>
        <w:t>EURA</w:t>
      </w:r>
      <w:r w:rsidRPr="00A1155D">
        <w:rPr>
          <w:rFonts w:eastAsia="Times New Roman" w:cstheme="minorHAnsi"/>
          <w:b/>
          <w:color w:val="548DD4" w:themeColor="text2" w:themeTint="99"/>
          <w:sz w:val="24"/>
          <w:szCs w:val="24"/>
        </w:rPr>
        <w:t xml:space="preserve">. </w:t>
      </w:r>
    </w:p>
    <w:p w14:paraId="2BE172D0" w14:textId="77777777" w:rsidR="00184AF7" w:rsidRPr="00A1155D" w:rsidRDefault="00184AF7" w:rsidP="00916DCD">
      <w:pPr>
        <w:spacing w:after="0" w:line="240" w:lineRule="auto"/>
        <w:jc w:val="both"/>
        <w:rPr>
          <w:rFonts w:eastAsia="Times New Roman" w:cstheme="minorHAnsi"/>
          <w:sz w:val="24"/>
          <w:szCs w:val="24"/>
        </w:rPr>
      </w:pPr>
    </w:p>
    <w:p w14:paraId="02FE4D2A" w14:textId="77777777" w:rsidR="00FF2B6C" w:rsidRPr="00A1155D" w:rsidRDefault="00FF2B6C" w:rsidP="00FF2B6C">
      <w:pPr>
        <w:spacing w:after="0" w:line="240" w:lineRule="auto"/>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t>PRIHODI I PRIMICI</w:t>
      </w:r>
    </w:p>
    <w:p w14:paraId="70E2EF30" w14:textId="77777777" w:rsidR="008B165A" w:rsidRPr="00A1155D" w:rsidRDefault="008B165A" w:rsidP="00193506">
      <w:pPr>
        <w:spacing w:after="0" w:line="240" w:lineRule="auto"/>
        <w:jc w:val="both"/>
        <w:rPr>
          <w:rFonts w:eastAsia="Times New Roman" w:cstheme="minorHAnsi"/>
          <w:b/>
          <w:sz w:val="24"/>
          <w:szCs w:val="24"/>
        </w:rPr>
      </w:pPr>
    </w:p>
    <w:p w14:paraId="4CFF07B7" w14:textId="73B2C957" w:rsidR="00734E42" w:rsidRPr="00A1155D" w:rsidRDefault="00184AF7" w:rsidP="00BB311A">
      <w:pPr>
        <w:spacing w:after="0" w:line="240" w:lineRule="auto"/>
        <w:jc w:val="both"/>
        <w:rPr>
          <w:rFonts w:cstheme="minorHAnsi"/>
          <w:sz w:val="24"/>
          <w:szCs w:val="24"/>
        </w:rPr>
      </w:pPr>
      <w:r w:rsidRPr="00A1155D">
        <w:rPr>
          <w:rFonts w:eastAsia="Times New Roman" w:cstheme="minorHAnsi"/>
          <w:b/>
          <w:sz w:val="24"/>
          <w:szCs w:val="24"/>
        </w:rPr>
        <w:t>Prihodi poslovanja</w:t>
      </w:r>
      <w:r w:rsidR="00F44802" w:rsidRPr="00A1155D">
        <w:rPr>
          <w:rFonts w:eastAsia="Times New Roman" w:cstheme="minorHAnsi"/>
          <w:b/>
          <w:sz w:val="24"/>
          <w:szCs w:val="24"/>
        </w:rPr>
        <w:t xml:space="preserve"> </w:t>
      </w:r>
      <w:r w:rsidR="00F44A67" w:rsidRPr="00A1155D">
        <w:rPr>
          <w:rFonts w:cstheme="minorHAnsi"/>
          <w:sz w:val="24"/>
          <w:szCs w:val="24"/>
        </w:rPr>
        <w:t xml:space="preserve">Općine </w:t>
      </w:r>
      <w:r w:rsidR="00B87CA3" w:rsidRPr="00A1155D">
        <w:rPr>
          <w:rFonts w:cstheme="minorHAnsi"/>
          <w:sz w:val="24"/>
          <w:szCs w:val="24"/>
        </w:rPr>
        <w:t>Velika Ludina</w:t>
      </w:r>
      <w:r w:rsidR="004335EF" w:rsidRPr="00A1155D">
        <w:rPr>
          <w:rFonts w:cstheme="minorHAnsi"/>
          <w:sz w:val="24"/>
          <w:szCs w:val="24"/>
        </w:rPr>
        <w:t xml:space="preserve"> za 20</w:t>
      </w:r>
      <w:r w:rsidR="009569B1" w:rsidRPr="00A1155D">
        <w:rPr>
          <w:rFonts w:cstheme="minorHAnsi"/>
          <w:sz w:val="24"/>
          <w:szCs w:val="24"/>
        </w:rPr>
        <w:t>2</w:t>
      </w:r>
      <w:r w:rsidR="00701E70" w:rsidRPr="00A1155D">
        <w:rPr>
          <w:rFonts w:cstheme="minorHAnsi"/>
          <w:sz w:val="24"/>
          <w:szCs w:val="24"/>
        </w:rPr>
        <w:t>6</w:t>
      </w:r>
      <w:r w:rsidR="004335EF" w:rsidRPr="00A1155D">
        <w:rPr>
          <w:rFonts w:cstheme="minorHAnsi"/>
          <w:sz w:val="24"/>
          <w:szCs w:val="24"/>
        </w:rPr>
        <w:t xml:space="preserve">. </w:t>
      </w:r>
      <w:r w:rsidR="00E76A35" w:rsidRPr="00A1155D">
        <w:rPr>
          <w:rFonts w:cstheme="minorHAnsi"/>
          <w:sz w:val="24"/>
          <w:szCs w:val="24"/>
        </w:rPr>
        <w:t>g</w:t>
      </w:r>
      <w:r w:rsidR="004335EF" w:rsidRPr="00A1155D">
        <w:rPr>
          <w:rFonts w:cstheme="minorHAnsi"/>
          <w:sz w:val="24"/>
          <w:szCs w:val="24"/>
        </w:rPr>
        <w:t xml:space="preserve">odinu planirani su u iznosu od </w:t>
      </w:r>
      <w:r w:rsidR="00413ECE" w:rsidRPr="00A1155D">
        <w:rPr>
          <w:rFonts w:cstheme="minorHAnsi"/>
          <w:sz w:val="24"/>
          <w:szCs w:val="24"/>
        </w:rPr>
        <w:t>8.516.703,00</w:t>
      </w:r>
      <w:r w:rsidR="00701E70" w:rsidRPr="00A1155D">
        <w:rPr>
          <w:rFonts w:cstheme="minorHAnsi"/>
          <w:sz w:val="24"/>
          <w:szCs w:val="24"/>
        </w:rPr>
        <w:t xml:space="preserve"> </w:t>
      </w:r>
      <w:r w:rsidR="003B1050" w:rsidRPr="00A1155D">
        <w:rPr>
          <w:rFonts w:cstheme="minorHAnsi"/>
          <w:sz w:val="24"/>
          <w:szCs w:val="24"/>
        </w:rPr>
        <w:t>eura</w:t>
      </w:r>
      <w:r w:rsidR="00193506" w:rsidRPr="00A1155D">
        <w:rPr>
          <w:rFonts w:cstheme="minorHAnsi"/>
          <w:sz w:val="24"/>
          <w:szCs w:val="24"/>
        </w:rPr>
        <w:t xml:space="preserve">, a čine ih </w:t>
      </w:r>
      <w:r w:rsidR="00193506" w:rsidRPr="00A1155D">
        <w:rPr>
          <w:rFonts w:cstheme="minorHAnsi"/>
          <w:b/>
          <w:sz w:val="24"/>
          <w:szCs w:val="24"/>
        </w:rPr>
        <w:t>p</w:t>
      </w:r>
      <w:r w:rsidR="004335EF" w:rsidRPr="00A1155D">
        <w:rPr>
          <w:rFonts w:cstheme="minorHAnsi"/>
          <w:b/>
          <w:sz w:val="24"/>
          <w:szCs w:val="24"/>
        </w:rPr>
        <w:t>rihodi od poreza</w:t>
      </w:r>
      <w:r w:rsidR="004335EF" w:rsidRPr="00A1155D">
        <w:rPr>
          <w:rFonts w:cstheme="minorHAnsi"/>
          <w:sz w:val="24"/>
          <w:szCs w:val="24"/>
        </w:rPr>
        <w:t xml:space="preserve"> planirani u iznosu od </w:t>
      </w:r>
      <w:r w:rsidR="00701E70" w:rsidRPr="00A1155D">
        <w:rPr>
          <w:rFonts w:cstheme="minorHAnsi"/>
          <w:sz w:val="24"/>
          <w:szCs w:val="24"/>
        </w:rPr>
        <w:t xml:space="preserve">1.337.984,00 </w:t>
      </w:r>
      <w:r w:rsidR="003B1050" w:rsidRPr="00A1155D">
        <w:rPr>
          <w:rFonts w:cstheme="minorHAnsi"/>
          <w:sz w:val="24"/>
          <w:szCs w:val="24"/>
        </w:rPr>
        <w:t>eura</w:t>
      </w:r>
      <w:r w:rsidR="004335EF" w:rsidRPr="00A1155D">
        <w:rPr>
          <w:rFonts w:cstheme="minorHAnsi"/>
          <w:sz w:val="24"/>
          <w:szCs w:val="24"/>
        </w:rPr>
        <w:t xml:space="preserve">, </w:t>
      </w:r>
      <w:r w:rsidR="00301EA4" w:rsidRPr="00A1155D">
        <w:rPr>
          <w:rFonts w:cstheme="minorHAnsi"/>
          <w:b/>
          <w:bCs/>
          <w:sz w:val="24"/>
          <w:szCs w:val="24"/>
        </w:rPr>
        <w:t>p</w:t>
      </w:r>
      <w:r w:rsidR="004335EF" w:rsidRPr="00A1155D">
        <w:rPr>
          <w:rFonts w:cstheme="minorHAnsi"/>
          <w:b/>
          <w:bCs/>
          <w:sz w:val="24"/>
          <w:szCs w:val="24"/>
        </w:rPr>
        <w:t xml:space="preserve">omoći </w:t>
      </w:r>
      <w:r w:rsidR="003B5EBB" w:rsidRPr="00A1155D">
        <w:rPr>
          <w:rFonts w:cstheme="minorHAnsi"/>
          <w:b/>
          <w:bCs/>
          <w:sz w:val="24"/>
          <w:szCs w:val="24"/>
        </w:rPr>
        <w:t xml:space="preserve">iz inozemstva i </w:t>
      </w:r>
      <w:r w:rsidR="004335EF" w:rsidRPr="00A1155D">
        <w:rPr>
          <w:rFonts w:cstheme="minorHAnsi"/>
          <w:b/>
          <w:bCs/>
          <w:sz w:val="24"/>
          <w:szCs w:val="24"/>
        </w:rPr>
        <w:t>od subjekata unutar općeg proračuna</w:t>
      </w:r>
      <w:r w:rsidR="004335EF" w:rsidRPr="00A1155D">
        <w:rPr>
          <w:rFonts w:cstheme="minorHAnsi"/>
          <w:sz w:val="24"/>
          <w:szCs w:val="24"/>
        </w:rPr>
        <w:t xml:space="preserve"> planiran</w:t>
      </w:r>
      <w:r w:rsidR="00193506" w:rsidRPr="00A1155D">
        <w:rPr>
          <w:rFonts w:cstheme="minorHAnsi"/>
          <w:sz w:val="24"/>
          <w:szCs w:val="24"/>
        </w:rPr>
        <w:t>i su</w:t>
      </w:r>
      <w:r w:rsidR="004335EF" w:rsidRPr="00A1155D">
        <w:rPr>
          <w:rFonts w:cstheme="minorHAnsi"/>
          <w:sz w:val="24"/>
          <w:szCs w:val="24"/>
        </w:rPr>
        <w:t xml:space="preserve"> u iznosu od</w:t>
      </w:r>
      <w:r w:rsidR="00193506" w:rsidRPr="00A1155D">
        <w:rPr>
          <w:rFonts w:cstheme="minorHAnsi"/>
          <w:sz w:val="24"/>
          <w:szCs w:val="24"/>
        </w:rPr>
        <w:t xml:space="preserve"> </w:t>
      </w:r>
      <w:r w:rsidR="00413ECE" w:rsidRPr="00A1155D">
        <w:rPr>
          <w:rFonts w:cstheme="minorHAnsi"/>
          <w:sz w:val="24"/>
          <w:szCs w:val="24"/>
        </w:rPr>
        <w:t xml:space="preserve">5.878.500,00 </w:t>
      </w:r>
      <w:r w:rsidR="003B1050" w:rsidRPr="00A1155D">
        <w:rPr>
          <w:rFonts w:cstheme="minorHAnsi"/>
          <w:sz w:val="24"/>
          <w:szCs w:val="24"/>
        </w:rPr>
        <w:t>eura</w:t>
      </w:r>
      <w:r w:rsidR="00193506" w:rsidRPr="00A1155D">
        <w:rPr>
          <w:rFonts w:cstheme="minorHAnsi"/>
          <w:sz w:val="24"/>
          <w:szCs w:val="24"/>
        </w:rPr>
        <w:t xml:space="preserve">, </w:t>
      </w:r>
      <w:r w:rsidR="00193506" w:rsidRPr="00A1155D">
        <w:rPr>
          <w:rFonts w:cstheme="minorHAnsi"/>
          <w:b/>
          <w:sz w:val="24"/>
          <w:szCs w:val="24"/>
        </w:rPr>
        <w:t>p</w:t>
      </w:r>
      <w:r w:rsidR="004335EF" w:rsidRPr="00A1155D">
        <w:rPr>
          <w:rFonts w:cstheme="minorHAnsi"/>
          <w:b/>
          <w:sz w:val="24"/>
          <w:szCs w:val="24"/>
        </w:rPr>
        <w:t>rihodi od imovine</w:t>
      </w:r>
      <w:r w:rsidR="004335EF" w:rsidRPr="00A1155D">
        <w:rPr>
          <w:rFonts w:cstheme="minorHAnsi"/>
          <w:sz w:val="24"/>
          <w:szCs w:val="24"/>
        </w:rPr>
        <w:t xml:space="preserve"> </w:t>
      </w:r>
      <w:r w:rsidR="00E86E56" w:rsidRPr="00A1155D">
        <w:rPr>
          <w:rFonts w:cstheme="minorHAnsi"/>
          <w:sz w:val="24"/>
          <w:szCs w:val="24"/>
        </w:rPr>
        <w:t xml:space="preserve">u iznosu od </w:t>
      </w:r>
      <w:r w:rsidR="00701E70" w:rsidRPr="00A1155D">
        <w:rPr>
          <w:rFonts w:cstheme="minorHAnsi"/>
          <w:sz w:val="24"/>
          <w:szCs w:val="24"/>
        </w:rPr>
        <w:t xml:space="preserve">255.000,00 </w:t>
      </w:r>
      <w:r w:rsidR="00301EA4" w:rsidRPr="00A1155D">
        <w:rPr>
          <w:rFonts w:cstheme="minorHAnsi"/>
          <w:sz w:val="24"/>
          <w:szCs w:val="24"/>
        </w:rPr>
        <w:t>eura</w:t>
      </w:r>
      <w:r w:rsidR="00C72B62" w:rsidRPr="00A1155D">
        <w:rPr>
          <w:rFonts w:cstheme="minorHAnsi"/>
          <w:sz w:val="24"/>
          <w:szCs w:val="24"/>
        </w:rPr>
        <w:t xml:space="preserve">, </w:t>
      </w:r>
      <w:r w:rsidR="00193506" w:rsidRPr="00A1155D">
        <w:rPr>
          <w:rFonts w:cstheme="minorHAnsi"/>
          <w:b/>
          <w:sz w:val="24"/>
          <w:szCs w:val="24"/>
        </w:rPr>
        <w:t>p</w:t>
      </w:r>
      <w:r w:rsidR="004335EF" w:rsidRPr="00A1155D">
        <w:rPr>
          <w:rFonts w:cstheme="minorHAnsi"/>
          <w:b/>
          <w:sz w:val="24"/>
          <w:szCs w:val="24"/>
        </w:rPr>
        <w:t>rihodi od upravnih i administrativnih pristojbi, pristojbi po posebnim propisima i naknada</w:t>
      </w:r>
      <w:r w:rsidR="004335EF" w:rsidRPr="00A1155D">
        <w:rPr>
          <w:rFonts w:cstheme="minorHAnsi"/>
          <w:sz w:val="24"/>
          <w:szCs w:val="24"/>
        </w:rPr>
        <w:t xml:space="preserve"> planirani u iznosu od </w:t>
      </w:r>
      <w:r w:rsidR="00701E70" w:rsidRPr="00A1155D">
        <w:rPr>
          <w:rFonts w:cstheme="minorHAnsi"/>
          <w:sz w:val="24"/>
          <w:szCs w:val="24"/>
        </w:rPr>
        <w:t xml:space="preserve">1.040.219,00 </w:t>
      </w:r>
      <w:r w:rsidR="00301EA4" w:rsidRPr="00A1155D">
        <w:rPr>
          <w:rFonts w:cstheme="minorHAnsi"/>
          <w:sz w:val="24"/>
          <w:szCs w:val="24"/>
        </w:rPr>
        <w:t>eura</w:t>
      </w:r>
      <w:r w:rsidR="00980A84" w:rsidRPr="00A1155D">
        <w:rPr>
          <w:rFonts w:cstheme="minorHAnsi"/>
          <w:sz w:val="24"/>
          <w:szCs w:val="24"/>
        </w:rPr>
        <w:t xml:space="preserve">, </w:t>
      </w:r>
      <w:r w:rsidR="00B87CA3" w:rsidRPr="00A1155D">
        <w:rPr>
          <w:rFonts w:cstheme="minorHAnsi"/>
          <w:b/>
          <w:bCs/>
          <w:sz w:val="24"/>
          <w:szCs w:val="24"/>
        </w:rPr>
        <w:t xml:space="preserve">Kazne, upravne mjere i ostali prihodi </w:t>
      </w:r>
      <w:r w:rsidR="00301EA4" w:rsidRPr="00A1155D">
        <w:rPr>
          <w:rFonts w:cstheme="minorHAnsi"/>
          <w:sz w:val="24"/>
          <w:szCs w:val="24"/>
        </w:rPr>
        <w:t xml:space="preserve">planirani u iznosu od </w:t>
      </w:r>
      <w:r w:rsidR="00701E70" w:rsidRPr="00A1155D">
        <w:rPr>
          <w:rFonts w:cstheme="minorHAnsi"/>
          <w:sz w:val="24"/>
          <w:szCs w:val="24"/>
        </w:rPr>
        <w:t>5</w:t>
      </w:r>
      <w:r w:rsidR="00B87CA3" w:rsidRPr="00A1155D">
        <w:rPr>
          <w:rFonts w:cstheme="minorHAnsi"/>
          <w:sz w:val="24"/>
          <w:szCs w:val="24"/>
        </w:rPr>
        <w:t>.0</w:t>
      </w:r>
      <w:r w:rsidR="00F44A67" w:rsidRPr="00A1155D">
        <w:rPr>
          <w:rFonts w:cstheme="minorHAnsi"/>
          <w:sz w:val="24"/>
          <w:szCs w:val="24"/>
        </w:rPr>
        <w:t xml:space="preserve">00,00 </w:t>
      </w:r>
      <w:r w:rsidR="00297AEC" w:rsidRPr="00A1155D">
        <w:rPr>
          <w:rFonts w:cstheme="minorHAnsi"/>
          <w:sz w:val="24"/>
          <w:szCs w:val="24"/>
        </w:rPr>
        <w:t>eura.</w:t>
      </w:r>
    </w:p>
    <w:p w14:paraId="255A5683" w14:textId="15B59B76" w:rsidR="00297AEC" w:rsidRPr="00A1155D" w:rsidRDefault="00297AEC" w:rsidP="00BB311A">
      <w:pPr>
        <w:spacing w:after="0" w:line="240" w:lineRule="auto"/>
        <w:jc w:val="both"/>
        <w:rPr>
          <w:rFonts w:cstheme="minorHAnsi"/>
          <w:sz w:val="24"/>
          <w:szCs w:val="24"/>
        </w:rPr>
      </w:pPr>
    </w:p>
    <w:p w14:paraId="7319B65C" w14:textId="548DD35C" w:rsidR="00297AEC" w:rsidRPr="00A1155D" w:rsidRDefault="00297AEC" w:rsidP="00297AEC">
      <w:pPr>
        <w:spacing w:after="0" w:line="240" w:lineRule="auto"/>
        <w:jc w:val="both"/>
        <w:rPr>
          <w:rFonts w:cstheme="minorHAnsi"/>
          <w:sz w:val="24"/>
          <w:szCs w:val="24"/>
        </w:rPr>
      </w:pPr>
      <w:r w:rsidRPr="00A1155D">
        <w:rPr>
          <w:rFonts w:eastAsia="Times New Roman" w:cstheme="minorHAnsi"/>
          <w:b/>
          <w:sz w:val="24"/>
          <w:szCs w:val="24"/>
        </w:rPr>
        <w:t xml:space="preserve">Prihodi od prodaje nefinancijske imovine </w:t>
      </w:r>
      <w:r w:rsidRPr="00A1155D">
        <w:rPr>
          <w:rFonts w:eastAsia="Times New Roman" w:cstheme="minorHAnsi"/>
          <w:sz w:val="24"/>
          <w:szCs w:val="24"/>
        </w:rPr>
        <w:t xml:space="preserve">planirani su u iznosu od </w:t>
      </w:r>
      <w:r w:rsidR="00701E70" w:rsidRPr="00A1155D">
        <w:rPr>
          <w:rFonts w:eastAsia="Times New Roman" w:cstheme="minorHAnsi"/>
          <w:sz w:val="24"/>
          <w:szCs w:val="24"/>
        </w:rPr>
        <w:t>55.000</w:t>
      </w:r>
      <w:r w:rsidR="006E0C85" w:rsidRPr="00A1155D">
        <w:rPr>
          <w:rFonts w:eastAsia="Times New Roman" w:cstheme="minorHAnsi"/>
          <w:sz w:val="24"/>
          <w:szCs w:val="24"/>
        </w:rPr>
        <w:t xml:space="preserve">,00 </w:t>
      </w:r>
      <w:r w:rsidRPr="00A1155D">
        <w:rPr>
          <w:rFonts w:eastAsia="Times New Roman" w:cstheme="minorHAnsi"/>
          <w:sz w:val="24"/>
          <w:szCs w:val="24"/>
        </w:rPr>
        <w:t>eura, a čine ih</w:t>
      </w:r>
      <w:r w:rsidRPr="00A1155D">
        <w:rPr>
          <w:rFonts w:cstheme="minorHAnsi"/>
          <w:b/>
          <w:bCs/>
          <w:sz w:val="24"/>
          <w:szCs w:val="24"/>
        </w:rPr>
        <w:t xml:space="preserve"> p</w:t>
      </w:r>
      <w:r w:rsidRPr="00A1155D">
        <w:rPr>
          <w:rFonts w:cstheme="minorHAnsi"/>
          <w:b/>
          <w:sz w:val="24"/>
          <w:szCs w:val="24"/>
        </w:rPr>
        <w:t xml:space="preserve">rihodi od prodaje neproizvedene dugotrajne imovine </w:t>
      </w:r>
      <w:r w:rsidRPr="00A1155D">
        <w:rPr>
          <w:rFonts w:cstheme="minorHAnsi"/>
          <w:sz w:val="24"/>
          <w:szCs w:val="24"/>
        </w:rPr>
        <w:t xml:space="preserve">planirani u iznosu od </w:t>
      </w:r>
      <w:r w:rsidR="00701E70" w:rsidRPr="00A1155D">
        <w:rPr>
          <w:rFonts w:cstheme="minorHAnsi"/>
          <w:sz w:val="24"/>
          <w:szCs w:val="24"/>
        </w:rPr>
        <w:t xml:space="preserve">35.000,00 </w:t>
      </w:r>
      <w:r w:rsidRPr="00A1155D">
        <w:rPr>
          <w:rFonts w:cstheme="minorHAnsi"/>
          <w:sz w:val="24"/>
          <w:szCs w:val="24"/>
        </w:rPr>
        <w:t xml:space="preserve">eura, dok su </w:t>
      </w:r>
      <w:r w:rsidRPr="00A1155D">
        <w:rPr>
          <w:rFonts w:cstheme="minorHAnsi"/>
          <w:b/>
          <w:bCs/>
          <w:sz w:val="24"/>
          <w:szCs w:val="24"/>
        </w:rPr>
        <w:t>p</w:t>
      </w:r>
      <w:r w:rsidRPr="00A1155D">
        <w:rPr>
          <w:rFonts w:cstheme="minorHAnsi"/>
          <w:b/>
          <w:sz w:val="24"/>
          <w:szCs w:val="24"/>
        </w:rPr>
        <w:t xml:space="preserve">rihodi od prodaje proizvedene dugotrajne imovine </w:t>
      </w:r>
      <w:r w:rsidRPr="00A1155D">
        <w:rPr>
          <w:rFonts w:cstheme="minorHAnsi"/>
          <w:sz w:val="24"/>
          <w:szCs w:val="24"/>
        </w:rPr>
        <w:t xml:space="preserve">planirani u iznosu od </w:t>
      </w:r>
      <w:r w:rsidR="006E0C85" w:rsidRPr="00A1155D">
        <w:rPr>
          <w:rFonts w:cstheme="minorHAnsi"/>
          <w:sz w:val="24"/>
          <w:szCs w:val="24"/>
        </w:rPr>
        <w:t>20.000</w:t>
      </w:r>
      <w:r w:rsidR="00B87CA3" w:rsidRPr="00A1155D">
        <w:rPr>
          <w:rFonts w:cstheme="minorHAnsi"/>
          <w:sz w:val="24"/>
          <w:szCs w:val="24"/>
        </w:rPr>
        <w:t xml:space="preserve">,00 </w:t>
      </w:r>
      <w:r w:rsidRPr="00A1155D">
        <w:rPr>
          <w:rFonts w:cstheme="minorHAnsi"/>
          <w:sz w:val="24"/>
          <w:szCs w:val="24"/>
        </w:rPr>
        <w:t>eura.</w:t>
      </w:r>
    </w:p>
    <w:p w14:paraId="5D67D4FC" w14:textId="170922EE" w:rsidR="006E0C85" w:rsidRPr="00A1155D" w:rsidRDefault="00701E70" w:rsidP="00297AEC">
      <w:pPr>
        <w:spacing w:after="0" w:line="240" w:lineRule="auto"/>
        <w:jc w:val="both"/>
        <w:rPr>
          <w:rFonts w:cstheme="minorHAnsi"/>
          <w:sz w:val="24"/>
          <w:szCs w:val="24"/>
        </w:rPr>
      </w:pPr>
      <w:r w:rsidRPr="00A1155D">
        <w:rPr>
          <w:rFonts w:cstheme="minorHAnsi"/>
          <w:sz w:val="24"/>
          <w:szCs w:val="24"/>
        </w:rPr>
        <w:t xml:space="preserve"> </w:t>
      </w:r>
    </w:p>
    <w:p w14:paraId="7396F452" w14:textId="1DBCFAD4" w:rsidR="006E0C85" w:rsidRPr="00A1155D" w:rsidRDefault="006E0C85" w:rsidP="006E0C85">
      <w:pPr>
        <w:spacing w:after="0" w:line="240" w:lineRule="auto"/>
        <w:jc w:val="both"/>
        <w:rPr>
          <w:rFonts w:cstheme="minorHAnsi"/>
          <w:sz w:val="24"/>
          <w:szCs w:val="24"/>
        </w:rPr>
      </w:pPr>
      <w:r w:rsidRPr="00A1155D">
        <w:rPr>
          <w:rFonts w:eastAsia="Times New Roman" w:cstheme="minorHAnsi"/>
          <w:b/>
          <w:sz w:val="24"/>
          <w:szCs w:val="24"/>
        </w:rPr>
        <w:t xml:space="preserve">Prihodi od financijske imovine i zaduživanja </w:t>
      </w:r>
      <w:r w:rsidRPr="00A1155D">
        <w:rPr>
          <w:rFonts w:eastAsia="Times New Roman" w:cstheme="minorHAnsi"/>
          <w:sz w:val="24"/>
          <w:szCs w:val="24"/>
        </w:rPr>
        <w:t xml:space="preserve">planirani su u iznosu od </w:t>
      </w:r>
      <w:r w:rsidR="00701E70" w:rsidRPr="00A1155D">
        <w:rPr>
          <w:rFonts w:eastAsia="Times New Roman" w:cstheme="minorHAnsi"/>
          <w:sz w:val="24"/>
          <w:szCs w:val="24"/>
        </w:rPr>
        <w:t>300.000,00</w:t>
      </w:r>
      <w:r w:rsidRPr="00A1155D">
        <w:rPr>
          <w:rFonts w:eastAsia="Times New Roman" w:cstheme="minorHAnsi"/>
          <w:sz w:val="24"/>
          <w:szCs w:val="24"/>
        </w:rPr>
        <w:t xml:space="preserve"> eura, a čine ih</w:t>
      </w:r>
      <w:r w:rsidRPr="00A1155D">
        <w:rPr>
          <w:rFonts w:cstheme="minorHAnsi"/>
          <w:b/>
          <w:bCs/>
          <w:sz w:val="24"/>
          <w:szCs w:val="24"/>
        </w:rPr>
        <w:t xml:space="preserve"> primici od zaduživanja</w:t>
      </w:r>
      <w:r w:rsidRPr="00A1155D">
        <w:rPr>
          <w:rFonts w:cstheme="minorHAnsi"/>
          <w:sz w:val="24"/>
          <w:szCs w:val="24"/>
        </w:rPr>
        <w:t>.</w:t>
      </w:r>
    </w:p>
    <w:p w14:paraId="2B519391" w14:textId="77777777" w:rsidR="006E0C85" w:rsidRPr="00A1155D" w:rsidRDefault="006E0C85" w:rsidP="00297AEC">
      <w:pPr>
        <w:spacing w:after="0" w:line="240" w:lineRule="auto"/>
        <w:jc w:val="both"/>
        <w:rPr>
          <w:rFonts w:cstheme="minorHAnsi"/>
          <w:sz w:val="24"/>
          <w:szCs w:val="24"/>
        </w:rPr>
      </w:pPr>
    </w:p>
    <w:p w14:paraId="3C34694E" w14:textId="41B89BD8" w:rsidR="00472018" w:rsidRPr="00A1155D" w:rsidRDefault="00472018" w:rsidP="00BB311A">
      <w:pPr>
        <w:spacing w:after="0" w:line="240" w:lineRule="auto"/>
        <w:jc w:val="both"/>
        <w:rPr>
          <w:rFonts w:cstheme="minorHAnsi"/>
          <w:sz w:val="24"/>
          <w:szCs w:val="24"/>
        </w:rPr>
      </w:pPr>
    </w:p>
    <w:p w14:paraId="35A2151F" w14:textId="4052584E" w:rsidR="00983B17" w:rsidRPr="00A1155D" w:rsidRDefault="00A9418E" w:rsidP="00162D43">
      <w:pPr>
        <w:jc w:val="center"/>
        <w:rPr>
          <w:rFonts w:cstheme="minorHAnsi"/>
          <w:b/>
          <w:sz w:val="24"/>
          <w:szCs w:val="24"/>
        </w:rPr>
      </w:pPr>
      <w:r w:rsidRPr="00A1155D">
        <w:rPr>
          <w:rFonts w:cstheme="minorHAnsi"/>
          <w:b/>
          <w:noProof/>
          <w:sz w:val="24"/>
          <w:szCs w:val="24"/>
          <w:lang w:eastAsia="hr-HR"/>
        </w:rPr>
        <w:drawing>
          <wp:inline distT="0" distB="0" distL="0" distR="0" wp14:anchorId="18FAF933" wp14:editId="0B824E53">
            <wp:extent cx="5381625" cy="388620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Reetkatablice"/>
        <w:tblW w:w="4808"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2"/>
        <w:gridCol w:w="1936"/>
        <w:gridCol w:w="1799"/>
        <w:gridCol w:w="1867"/>
      </w:tblGrid>
      <w:tr w:rsidR="00865ABF" w:rsidRPr="00A1155D" w14:paraId="5B48C44A" w14:textId="32B1913C" w:rsidTr="00E4302B">
        <w:trPr>
          <w:trHeight w:val="744"/>
          <w:jc w:val="center"/>
        </w:trPr>
        <w:tc>
          <w:tcPr>
            <w:tcW w:w="1786" w:type="pct"/>
            <w:shd w:val="clear" w:color="auto" w:fill="B8CCE4" w:themeFill="accent1" w:themeFillTint="66"/>
            <w:vAlign w:val="center"/>
          </w:tcPr>
          <w:p w14:paraId="0897DA92" w14:textId="5CFB24CB" w:rsidR="00865ABF" w:rsidRPr="00A1155D" w:rsidRDefault="00865ABF" w:rsidP="007C4F6E">
            <w:pPr>
              <w:jc w:val="center"/>
              <w:rPr>
                <w:rFonts w:cstheme="minorHAnsi"/>
                <w:b/>
                <w:color w:val="4F81BD" w:themeColor="accent1"/>
              </w:rPr>
            </w:pPr>
            <w:bookmarkStart w:id="2" w:name="_Hlk64526596"/>
            <w:r w:rsidRPr="00A1155D">
              <w:rPr>
                <w:rFonts w:cstheme="minorHAnsi"/>
                <w:b/>
                <w:color w:val="4F81BD" w:themeColor="accent1"/>
              </w:rPr>
              <w:t>PRIHODI I PRIMICI</w:t>
            </w:r>
          </w:p>
        </w:tc>
        <w:tc>
          <w:tcPr>
            <w:tcW w:w="1111" w:type="pct"/>
            <w:shd w:val="clear" w:color="auto" w:fill="B8CCE4" w:themeFill="accent1" w:themeFillTint="66"/>
            <w:vAlign w:val="center"/>
          </w:tcPr>
          <w:p w14:paraId="1A478274" w14:textId="5742AE68" w:rsidR="00865ABF" w:rsidRPr="00A1155D" w:rsidRDefault="00865ABF" w:rsidP="00E4302B">
            <w:pPr>
              <w:jc w:val="center"/>
              <w:rPr>
                <w:rFonts w:cstheme="minorHAnsi"/>
                <w:b/>
                <w:color w:val="4F81BD" w:themeColor="accent1"/>
              </w:rPr>
            </w:pPr>
            <w:r w:rsidRPr="00A1155D">
              <w:rPr>
                <w:rFonts w:cstheme="minorHAnsi"/>
                <w:b/>
                <w:color w:val="4F81BD" w:themeColor="accent1"/>
              </w:rPr>
              <w:t>PLAN</w:t>
            </w:r>
            <w:r w:rsidR="00E4302B" w:rsidRPr="00A1155D">
              <w:rPr>
                <w:rFonts w:cstheme="minorHAnsi"/>
                <w:b/>
                <w:color w:val="4F81BD" w:themeColor="accent1"/>
              </w:rPr>
              <w:t xml:space="preserve"> </w:t>
            </w:r>
            <w:r w:rsidRPr="00A1155D">
              <w:rPr>
                <w:rFonts w:cstheme="minorHAnsi"/>
                <w:b/>
                <w:color w:val="4F81BD" w:themeColor="accent1"/>
              </w:rPr>
              <w:t>202</w:t>
            </w:r>
            <w:r w:rsidR="004660F9" w:rsidRPr="00A1155D">
              <w:rPr>
                <w:rFonts w:cstheme="minorHAnsi"/>
                <w:b/>
                <w:color w:val="4F81BD" w:themeColor="accent1"/>
              </w:rPr>
              <w:t>6</w:t>
            </w:r>
            <w:r w:rsidRPr="00A1155D">
              <w:rPr>
                <w:rFonts w:cstheme="minorHAnsi"/>
                <w:b/>
                <w:color w:val="4F81BD" w:themeColor="accent1"/>
              </w:rPr>
              <w:t>.</w:t>
            </w:r>
          </w:p>
        </w:tc>
        <w:tc>
          <w:tcPr>
            <w:tcW w:w="1032" w:type="pct"/>
            <w:shd w:val="clear" w:color="auto" w:fill="B8CCE4" w:themeFill="accent1" w:themeFillTint="66"/>
            <w:vAlign w:val="center"/>
          </w:tcPr>
          <w:p w14:paraId="3E1666A6" w14:textId="3DC36AED" w:rsidR="00865ABF" w:rsidRPr="00A1155D" w:rsidRDefault="00865ABF" w:rsidP="007C4F6E">
            <w:pPr>
              <w:jc w:val="center"/>
              <w:rPr>
                <w:rFonts w:cstheme="minorHAnsi"/>
                <w:b/>
                <w:color w:val="4F81BD" w:themeColor="accent1"/>
              </w:rPr>
            </w:pPr>
            <w:r w:rsidRPr="00A1155D">
              <w:rPr>
                <w:rFonts w:cstheme="minorHAnsi"/>
                <w:b/>
                <w:color w:val="4F81BD" w:themeColor="accent1"/>
              </w:rPr>
              <w:t>PROJEKCIJE 202</w:t>
            </w:r>
            <w:r w:rsidR="004660F9" w:rsidRPr="00A1155D">
              <w:rPr>
                <w:rFonts w:cstheme="minorHAnsi"/>
                <w:b/>
                <w:color w:val="4F81BD" w:themeColor="accent1"/>
              </w:rPr>
              <w:t>7</w:t>
            </w:r>
            <w:r w:rsidRPr="00A1155D">
              <w:rPr>
                <w:rFonts w:cstheme="minorHAnsi"/>
                <w:b/>
                <w:color w:val="4F81BD" w:themeColor="accent1"/>
              </w:rPr>
              <w:t>.</w:t>
            </w:r>
          </w:p>
        </w:tc>
        <w:tc>
          <w:tcPr>
            <w:tcW w:w="1071" w:type="pct"/>
            <w:shd w:val="clear" w:color="auto" w:fill="B8CCE4" w:themeFill="accent1" w:themeFillTint="66"/>
            <w:vAlign w:val="center"/>
          </w:tcPr>
          <w:p w14:paraId="44646A24" w14:textId="7FF691C0" w:rsidR="00865ABF" w:rsidRPr="00A1155D" w:rsidRDefault="00865ABF" w:rsidP="007C4F6E">
            <w:pPr>
              <w:jc w:val="center"/>
              <w:rPr>
                <w:rFonts w:cstheme="minorHAnsi"/>
                <w:b/>
                <w:color w:val="4F81BD" w:themeColor="accent1"/>
              </w:rPr>
            </w:pPr>
            <w:r w:rsidRPr="00A1155D">
              <w:rPr>
                <w:rFonts w:cstheme="minorHAnsi"/>
                <w:b/>
                <w:color w:val="4F81BD" w:themeColor="accent1"/>
              </w:rPr>
              <w:t>PROJEKCIJE 202</w:t>
            </w:r>
            <w:r w:rsidR="004660F9" w:rsidRPr="00A1155D">
              <w:rPr>
                <w:rFonts w:cstheme="minorHAnsi"/>
                <w:b/>
                <w:color w:val="4F81BD" w:themeColor="accent1"/>
              </w:rPr>
              <w:t>8</w:t>
            </w:r>
            <w:r w:rsidRPr="00A1155D">
              <w:rPr>
                <w:rFonts w:cstheme="minorHAnsi"/>
                <w:b/>
                <w:color w:val="4F81BD" w:themeColor="accent1"/>
              </w:rPr>
              <w:t>.</w:t>
            </w:r>
          </w:p>
        </w:tc>
      </w:tr>
      <w:bookmarkEnd w:id="2"/>
      <w:tr w:rsidR="00865ABF" w:rsidRPr="00A1155D" w14:paraId="5216E55A" w14:textId="77777777" w:rsidTr="00E4302B">
        <w:trPr>
          <w:trHeight w:val="662"/>
          <w:jc w:val="center"/>
        </w:trPr>
        <w:tc>
          <w:tcPr>
            <w:tcW w:w="1786" w:type="pct"/>
            <w:shd w:val="clear" w:color="auto" w:fill="D9D9D9" w:themeFill="background1" w:themeFillShade="D9"/>
            <w:vAlign w:val="center"/>
          </w:tcPr>
          <w:p w14:paraId="119F233A" w14:textId="2A322B07" w:rsidR="00865ABF" w:rsidRPr="00A1155D" w:rsidRDefault="00865ABF" w:rsidP="003D06CD">
            <w:pPr>
              <w:jc w:val="center"/>
              <w:rPr>
                <w:rFonts w:cstheme="minorHAnsi"/>
                <w:b/>
                <w:sz w:val="20"/>
                <w:szCs w:val="20"/>
              </w:rPr>
            </w:pPr>
            <w:r w:rsidRPr="00A1155D">
              <w:rPr>
                <w:rFonts w:cstheme="minorHAnsi"/>
                <w:b/>
                <w:sz w:val="20"/>
                <w:szCs w:val="20"/>
              </w:rPr>
              <w:t>6 Prihodi poslovanja</w:t>
            </w:r>
          </w:p>
        </w:tc>
        <w:tc>
          <w:tcPr>
            <w:tcW w:w="1111" w:type="pct"/>
            <w:shd w:val="clear" w:color="auto" w:fill="D9D9D9" w:themeFill="background1" w:themeFillShade="D9"/>
            <w:vAlign w:val="center"/>
          </w:tcPr>
          <w:p w14:paraId="0F6BB151" w14:textId="5E7368DF" w:rsidR="00865ABF" w:rsidRPr="00A1155D" w:rsidRDefault="00413ECE" w:rsidP="003D06CD">
            <w:pPr>
              <w:jc w:val="center"/>
              <w:rPr>
                <w:rFonts w:cstheme="minorHAnsi"/>
                <w:b/>
                <w:bCs/>
                <w:sz w:val="20"/>
                <w:szCs w:val="20"/>
              </w:rPr>
            </w:pPr>
            <w:r w:rsidRPr="00A1155D">
              <w:rPr>
                <w:rFonts w:cstheme="minorHAnsi"/>
                <w:b/>
                <w:bCs/>
                <w:sz w:val="20"/>
                <w:szCs w:val="20"/>
              </w:rPr>
              <w:t>8.516.703,00</w:t>
            </w:r>
          </w:p>
        </w:tc>
        <w:tc>
          <w:tcPr>
            <w:tcW w:w="1032" w:type="pct"/>
            <w:shd w:val="clear" w:color="auto" w:fill="D9D9D9" w:themeFill="background1" w:themeFillShade="D9"/>
            <w:vAlign w:val="center"/>
          </w:tcPr>
          <w:p w14:paraId="7646AE17" w14:textId="745100AA" w:rsidR="00865ABF" w:rsidRPr="00A1155D" w:rsidRDefault="004660F9" w:rsidP="003D06CD">
            <w:pPr>
              <w:jc w:val="center"/>
              <w:rPr>
                <w:rFonts w:cstheme="minorHAnsi"/>
                <w:b/>
                <w:bCs/>
                <w:sz w:val="20"/>
                <w:szCs w:val="20"/>
              </w:rPr>
            </w:pPr>
            <w:r w:rsidRPr="00A1155D">
              <w:rPr>
                <w:rFonts w:cstheme="minorHAnsi"/>
                <w:b/>
                <w:bCs/>
                <w:sz w:val="20"/>
                <w:szCs w:val="20"/>
              </w:rPr>
              <w:t>2.960.213,00</w:t>
            </w:r>
          </w:p>
        </w:tc>
        <w:tc>
          <w:tcPr>
            <w:tcW w:w="1071" w:type="pct"/>
            <w:shd w:val="clear" w:color="auto" w:fill="D9D9D9" w:themeFill="background1" w:themeFillShade="D9"/>
            <w:vAlign w:val="center"/>
          </w:tcPr>
          <w:p w14:paraId="317E3729" w14:textId="5562934A" w:rsidR="00865ABF" w:rsidRPr="00A1155D" w:rsidRDefault="004660F9" w:rsidP="003D06CD">
            <w:pPr>
              <w:jc w:val="center"/>
              <w:rPr>
                <w:rFonts w:cstheme="minorHAnsi"/>
                <w:b/>
                <w:bCs/>
                <w:sz w:val="20"/>
                <w:szCs w:val="20"/>
              </w:rPr>
            </w:pPr>
            <w:r w:rsidRPr="00A1155D">
              <w:rPr>
                <w:rFonts w:cstheme="minorHAnsi"/>
                <w:b/>
                <w:bCs/>
                <w:sz w:val="20"/>
                <w:szCs w:val="20"/>
              </w:rPr>
              <w:t>2.674.613,00</w:t>
            </w:r>
          </w:p>
        </w:tc>
      </w:tr>
      <w:tr w:rsidR="00865ABF" w:rsidRPr="00A1155D" w14:paraId="49282180" w14:textId="77777777" w:rsidTr="00C9529D">
        <w:trPr>
          <w:trHeight w:val="700"/>
          <w:jc w:val="center"/>
        </w:trPr>
        <w:tc>
          <w:tcPr>
            <w:tcW w:w="1786" w:type="pct"/>
            <w:vAlign w:val="center"/>
          </w:tcPr>
          <w:p w14:paraId="53699625" w14:textId="6961889C" w:rsidR="00865ABF" w:rsidRPr="00A1155D" w:rsidRDefault="00865ABF" w:rsidP="003D06CD">
            <w:pPr>
              <w:jc w:val="center"/>
              <w:rPr>
                <w:rFonts w:cstheme="minorHAnsi"/>
                <w:bCs/>
                <w:sz w:val="20"/>
                <w:szCs w:val="20"/>
              </w:rPr>
            </w:pPr>
            <w:r w:rsidRPr="00A1155D">
              <w:rPr>
                <w:rFonts w:cstheme="minorHAnsi"/>
                <w:b/>
                <w:sz w:val="20"/>
                <w:szCs w:val="20"/>
              </w:rPr>
              <w:lastRenderedPageBreak/>
              <w:t>61</w:t>
            </w:r>
            <w:r w:rsidRPr="00A1155D">
              <w:rPr>
                <w:rFonts w:cstheme="minorHAnsi"/>
                <w:bCs/>
                <w:sz w:val="20"/>
                <w:szCs w:val="20"/>
              </w:rPr>
              <w:t xml:space="preserve"> Prihodi od poreza</w:t>
            </w:r>
          </w:p>
        </w:tc>
        <w:tc>
          <w:tcPr>
            <w:tcW w:w="1111" w:type="pct"/>
            <w:vAlign w:val="center"/>
          </w:tcPr>
          <w:p w14:paraId="0899C520" w14:textId="2B2ED96F" w:rsidR="00865ABF" w:rsidRPr="00A1155D" w:rsidRDefault="004660F9" w:rsidP="003D06CD">
            <w:pPr>
              <w:jc w:val="center"/>
              <w:rPr>
                <w:rFonts w:cstheme="minorHAnsi"/>
                <w:bCs/>
                <w:sz w:val="20"/>
                <w:szCs w:val="20"/>
              </w:rPr>
            </w:pPr>
            <w:r w:rsidRPr="00A1155D">
              <w:rPr>
                <w:rFonts w:cstheme="minorHAnsi"/>
                <w:bCs/>
                <w:sz w:val="20"/>
                <w:szCs w:val="20"/>
              </w:rPr>
              <w:t>1.337.984,00</w:t>
            </w:r>
          </w:p>
        </w:tc>
        <w:tc>
          <w:tcPr>
            <w:tcW w:w="1032" w:type="pct"/>
            <w:vAlign w:val="center"/>
          </w:tcPr>
          <w:p w14:paraId="3E38D07E" w14:textId="76217E5A" w:rsidR="00865ABF" w:rsidRPr="00A1155D" w:rsidRDefault="00C9529D" w:rsidP="00C9529D">
            <w:pPr>
              <w:jc w:val="center"/>
              <w:rPr>
                <w:rFonts w:cstheme="minorHAnsi"/>
                <w:bCs/>
                <w:sz w:val="20"/>
                <w:szCs w:val="20"/>
              </w:rPr>
            </w:pPr>
            <w:r w:rsidRPr="00A1155D">
              <w:rPr>
                <w:rFonts w:cstheme="minorHAnsi"/>
                <w:bCs/>
                <w:sz w:val="20"/>
                <w:szCs w:val="20"/>
              </w:rPr>
              <w:t>1.250.000,00</w:t>
            </w:r>
          </w:p>
        </w:tc>
        <w:tc>
          <w:tcPr>
            <w:tcW w:w="1071" w:type="pct"/>
            <w:vAlign w:val="center"/>
          </w:tcPr>
          <w:p w14:paraId="0E2C00D2" w14:textId="6914F8CA" w:rsidR="00865ABF" w:rsidRPr="00A1155D" w:rsidRDefault="00C9529D" w:rsidP="00C9529D">
            <w:pPr>
              <w:jc w:val="center"/>
              <w:rPr>
                <w:rFonts w:cstheme="minorHAnsi"/>
                <w:bCs/>
                <w:sz w:val="20"/>
                <w:szCs w:val="20"/>
              </w:rPr>
            </w:pPr>
            <w:r w:rsidRPr="00A1155D">
              <w:rPr>
                <w:rFonts w:cstheme="minorHAnsi"/>
                <w:bCs/>
                <w:sz w:val="20"/>
                <w:szCs w:val="20"/>
              </w:rPr>
              <w:t>1.436.800,00</w:t>
            </w:r>
          </w:p>
        </w:tc>
      </w:tr>
      <w:tr w:rsidR="00865ABF" w:rsidRPr="00A1155D" w14:paraId="5C2E9B46" w14:textId="77777777" w:rsidTr="00E4302B">
        <w:trPr>
          <w:jc w:val="center"/>
        </w:trPr>
        <w:tc>
          <w:tcPr>
            <w:tcW w:w="1786" w:type="pct"/>
            <w:vAlign w:val="center"/>
          </w:tcPr>
          <w:p w14:paraId="239A0198" w14:textId="1986F494" w:rsidR="00865ABF" w:rsidRPr="00A1155D" w:rsidRDefault="00865ABF" w:rsidP="003D06CD">
            <w:pPr>
              <w:jc w:val="center"/>
              <w:rPr>
                <w:rFonts w:cstheme="minorHAnsi"/>
                <w:bCs/>
                <w:sz w:val="20"/>
                <w:szCs w:val="20"/>
              </w:rPr>
            </w:pPr>
            <w:r w:rsidRPr="00A1155D">
              <w:rPr>
                <w:rFonts w:cstheme="minorHAnsi"/>
                <w:b/>
                <w:sz w:val="20"/>
                <w:szCs w:val="20"/>
              </w:rPr>
              <w:t>63</w:t>
            </w:r>
            <w:r w:rsidRPr="00A1155D">
              <w:rPr>
                <w:rFonts w:cstheme="minorHAnsi"/>
                <w:bCs/>
                <w:sz w:val="20"/>
                <w:szCs w:val="20"/>
              </w:rPr>
              <w:t xml:space="preserve"> Pomoći iz inozemstva i od subjekata unutar općeg proračuna</w:t>
            </w:r>
          </w:p>
        </w:tc>
        <w:tc>
          <w:tcPr>
            <w:tcW w:w="1111" w:type="pct"/>
            <w:vAlign w:val="center"/>
          </w:tcPr>
          <w:p w14:paraId="24DC4AA7" w14:textId="7CB16225" w:rsidR="00865ABF" w:rsidRPr="00A1155D" w:rsidRDefault="00413ECE" w:rsidP="003D06CD">
            <w:pPr>
              <w:jc w:val="center"/>
              <w:rPr>
                <w:rFonts w:cstheme="minorHAnsi"/>
                <w:bCs/>
                <w:sz w:val="20"/>
                <w:szCs w:val="20"/>
              </w:rPr>
            </w:pPr>
            <w:r w:rsidRPr="00A1155D">
              <w:rPr>
                <w:rFonts w:cstheme="minorHAnsi"/>
                <w:bCs/>
                <w:sz w:val="20"/>
                <w:szCs w:val="20"/>
              </w:rPr>
              <w:t>5.878.500,00</w:t>
            </w:r>
          </w:p>
        </w:tc>
        <w:tc>
          <w:tcPr>
            <w:tcW w:w="1032" w:type="pct"/>
            <w:vAlign w:val="center"/>
          </w:tcPr>
          <w:p w14:paraId="24935A7F" w14:textId="4A6B2AC0" w:rsidR="00865ABF" w:rsidRPr="00A1155D" w:rsidRDefault="00C9529D" w:rsidP="003D06CD">
            <w:pPr>
              <w:jc w:val="center"/>
              <w:rPr>
                <w:rFonts w:cstheme="minorHAnsi"/>
                <w:bCs/>
                <w:sz w:val="20"/>
                <w:szCs w:val="20"/>
              </w:rPr>
            </w:pPr>
            <w:r w:rsidRPr="00A1155D">
              <w:rPr>
                <w:rFonts w:cstheme="minorHAnsi"/>
                <w:bCs/>
                <w:sz w:val="20"/>
                <w:szCs w:val="20"/>
              </w:rPr>
              <w:t>984.200,00</w:t>
            </w:r>
          </w:p>
        </w:tc>
        <w:tc>
          <w:tcPr>
            <w:tcW w:w="1071" w:type="pct"/>
            <w:vAlign w:val="center"/>
          </w:tcPr>
          <w:p w14:paraId="3228A42A" w14:textId="072AED40" w:rsidR="00865ABF" w:rsidRPr="00A1155D" w:rsidRDefault="00C9529D" w:rsidP="003D06CD">
            <w:pPr>
              <w:jc w:val="center"/>
              <w:rPr>
                <w:rFonts w:cstheme="minorHAnsi"/>
                <w:bCs/>
                <w:sz w:val="20"/>
                <w:szCs w:val="20"/>
              </w:rPr>
            </w:pPr>
            <w:r w:rsidRPr="00A1155D">
              <w:rPr>
                <w:rFonts w:cstheme="minorHAnsi"/>
                <w:bCs/>
                <w:sz w:val="20"/>
                <w:szCs w:val="20"/>
              </w:rPr>
              <w:t>459.600,00</w:t>
            </w:r>
          </w:p>
        </w:tc>
      </w:tr>
      <w:tr w:rsidR="00865ABF" w:rsidRPr="00A1155D" w14:paraId="210020AF" w14:textId="77777777" w:rsidTr="00E4302B">
        <w:trPr>
          <w:trHeight w:val="635"/>
          <w:jc w:val="center"/>
        </w:trPr>
        <w:tc>
          <w:tcPr>
            <w:tcW w:w="1786" w:type="pct"/>
            <w:vAlign w:val="center"/>
          </w:tcPr>
          <w:p w14:paraId="0307B93B" w14:textId="2B0FE910" w:rsidR="00865ABF" w:rsidRPr="00A1155D" w:rsidRDefault="00865ABF" w:rsidP="003D06CD">
            <w:pPr>
              <w:jc w:val="center"/>
              <w:rPr>
                <w:rFonts w:cstheme="minorHAnsi"/>
                <w:bCs/>
                <w:sz w:val="20"/>
                <w:szCs w:val="20"/>
              </w:rPr>
            </w:pPr>
            <w:r w:rsidRPr="00A1155D">
              <w:rPr>
                <w:rFonts w:cstheme="minorHAnsi"/>
                <w:b/>
                <w:sz w:val="20"/>
                <w:szCs w:val="20"/>
              </w:rPr>
              <w:t>64</w:t>
            </w:r>
            <w:r w:rsidRPr="00A1155D">
              <w:rPr>
                <w:rFonts w:cstheme="minorHAnsi"/>
                <w:bCs/>
                <w:sz w:val="20"/>
                <w:szCs w:val="20"/>
              </w:rPr>
              <w:t xml:space="preserve"> Prihodi od imovine</w:t>
            </w:r>
          </w:p>
        </w:tc>
        <w:tc>
          <w:tcPr>
            <w:tcW w:w="1111" w:type="pct"/>
            <w:vAlign w:val="center"/>
          </w:tcPr>
          <w:p w14:paraId="3EA8B064" w14:textId="66D6373C" w:rsidR="00865ABF" w:rsidRPr="00A1155D" w:rsidRDefault="004660F9" w:rsidP="003D06CD">
            <w:pPr>
              <w:jc w:val="center"/>
              <w:rPr>
                <w:rFonts w:cstheme="minorHAnsi"/>
                <w:bCs/>
                <w:sz w:val="20"/>
                <w:szCs w:val="20"/>
              </w:rPr>
            </w:pPr>
            <w:r w:rsidRPr="00A1155D">
              <w:rPr>
                <w:rFonts w:cstheme="minorHAnsi"/>
                <w:bCs/>
                <w:sz w:val="20"/>
                <w:szCs w:val="20"/>
              </w:rPr>
              <w:t>255.000,00</w:t>
            </w:r>
          </w:p>
        </w:tc>
        <w:tc>
          <w:tcPr>
            <w:tcW w:w="1032" w:type="pct"/>
            <w:vAlign w:val="center"/>
          </w:tcPr>
          <w:p w14:paraId="57A7171F" w14:textId="19C13679" w:rsidR="00865ABF" w:rsidRPr="00A1155D" w:rsidRDefault="00C9529D" w:rsidP="003D06CD">
            <w:pPr>
              <w:jc w:val="center"/>
              <w:rPr>
                <w:rFonts w:cstheme="minorHAnsi"/>
                <w:bCs/>
                <w:sz w:val="20"/>
                <w:szCs w:val="20"/>
              </w:rPr>
            </w:pPr>
            <w:r w:rsidRPr="00A1155D">
              <w:rPr>
                <w:rFonts w:cstheme="minorHAnsi"/>
                <w:bCs/>
                <w:sz w:val="20"/>
                <w:szCs w:val="20"/>
              </w:rPr>
              <w:t>172.800,00</w:t>
            </w:r>
          </w:p>
        </w:tc>
        <w:tc>
          <w:tcPr>
            <w:tcW w:w="1071" w:type="pct"/>
            <w:vAlign w:val="center"/>
          </w:tcPr>
          <w:p w14:paraId="6883BD40" w14:textId="757E583A" w:rsidR="00865ABF" w:rsidRPr="00A1155D" w:rsidRDefault="00C9529D" w:rsidP="003D06CD">
            <w:pPr>
              <w:jc w:val="center"/>
              <w:rPr>
                <w:rFonts w:cstheme="minorHAnsi"/>
                <w:bCs/>
                <w:sz w:val="20"/>
                <w:szCs w:val="20"/>
              </w:rPr>
            </w:pPr>
            <w:r w:rsidRPr="00A1155D">
              <w:rPr>
                <w:rFonts w:cstheme="minorHAnsi"/>
                <w:bCs/>
                <w:sz w:val="20"/>
                <w:szCs w:val="20"/>
              </w:rPr>
              <w:t>205.000,00</w:t>
            </w:r>
          </w:p>
        </w:tc>
      </w:tr>
      <w:tr w:rsidR="00865ABF" w:rsidRPr="00A1155D" w14:paraId="73660010" w14:textId="77777777" w:rsidTr="00E4302B">
        <w:trPr>
          <w:jc w:val="center"/>
        </w:trPr>
        <w:tc>
          <w:tcPr>
            <w:tcW w:w="1786" w:type="pct"/>
            <w:vAlign w:val="center"/>
          </w:tcPr>
          <w:p w14:paraId="1CF2AAA6" w14:textId="6ECD1DB2" w:rsidR="00865ABF" w:rsidRPr="00A1155D" w:rsidRDefault="00865ABF" w:rsidP="003D06CD">
            <w:pPr>
              <w:jc w:val="center"/>
              <w:rPr>
                <w:rFonts w:cstheme="minorHAnsi"/>
                <w:bCs/>
                <w:sz w:val="20"/>
                <w:szCs w:val="20"/>
              </w:rPr>
            </w:pPr>
            <w:r w:rsidRPr="00A1155D">
              <w:rPr>
                <w:rFonts w:cstheme="minorHAnsi"/>
                <w:b/>
                <w:sz w:val="20"/>
                <w:szCs w:val="20"/>
              </w:rPr>
              <w:t xml:space="preserve">65 </w:t>
            </w:r>
            <w:r w:rsidRPr="00A1155D">
              <w:rPr>
                <w:rFonts w:cstheme="minorHAnsi"/>
                <w:bCs/>
                <w:sz w:val="20"/>
                <w:szCs w:val="20"/>
              </w:rPr>
              <w:t>Prihodi od upravnih i administrativnih pristojbi, pristojbi po posebnim propisima i naknada</w:t>
            </w:r>
          </w:p>
        </w:tc>
        <w:tc>
          <w:tcPr>
            <w:tcW w:w="1111" w:type="pct"/>
            <w:vAlign w:val="center"/>
          </w:tcPr>
          <w:p w14:paraId="46C047E5" w14:textId="7DA329CA" w:rsidR="00865ABF" w:rsidRPr="00A1155D" w:rsidRDefault="004660F9" w:rsidP="003D06CD">
            <w:pPr>
              <w:jc w:val="center"/>
              <w:rPr>
                <w:rFonts w:cstheme="minorHAnsi"/>
                <w:bCs/>
                <w:sz w:val="20"/>
                <w:szCs w:val="20"/>
              </w:rPr>
            </w:pPr>
            <w:r w:rsidRPr="00A1155D">
              <w:rPr>
                <w:rFonts w:cstheme="minorHAnsi"/>
                <w:bCs/>
                <w:sz w:val="20"/>
                <w:szCs w:val="20"/>
              </w:rPr>
              <w:t>1.040.219,00</w:t>
            </w:r>
          </w:p>
        </w:tc>
        <w:tc>
          <w:tcPr>
            <w:tcW w:w="1032" w:type="pct"/>
            <w:vAlign w:val="center"/>
          </w:tcPr>
          <w:p w14:paraId="6251F385" w14:textId="07CFFE52" w:rsidR="00865ABF" w:rsidRPr="00A1155D" w:rsidRDefault="00C9529D" w:rsidP="003D06CD">
            <w:pPr>
              <w:jc w:val="center"/>
              <w:rPr>
                <w:rFonts w:cstheme="minorHAnsi"/>
                <w:bCs/>
                <w:sz w:val="20"/>
                <w:szCs w:val="20"/>
              </w:rPr>
            </w:pPr>
            <w:r w:rsidRPr="00A1155D">
              <w:rPr>
                <w:rFonts w:cstheme="minorHAnsi"/>
                <w:bCs/>
                <w:sz w:val="20"/>
                <w:szCs w:val="20"/>
              </w:rPr>
              <w:t>550.213,00</w:t>
            </w:r>
          </w:p>
        </w:tc>
        <w:tc>
          <w:tcPr>
            <w:tcW w:w="1071" w:type="pct"/>
            <w:vAlign w:val="center"/>
          </w:tcPr>
          <w:p w14:paraId="5992E4F2" w14:textId="720218F8" w:rsidR="00865ABF" w:rsidRPr="00A1155D" w:rsidRDefault="00C9529D" w:rsidP="003D06CD">
            <w:pPr>
              <w:jc w:val="center"/>
              <w:rPr>
                <w:rFonts w:cstheme="minorHAnsi"/>
                <w:bCs/>
                <w:sz w:val="20"/>
                <w:szCs w:val="20"/>
              </w:rPr>
            </w:pPr>
            <w:r w:rsidRPr="00A1155D">
              <w:rPr>
                <w:rFonts w:cstheme="minorHAnsi"/>
                <w:bCs/>
                <w:sz w:val="20"/>
                <w:szCs w:val="20"/>
              </w:rPr>
              <w:t>570.213,00</w:t>
            </w:r>
          </w:p>
        </w:tc>
      </w:tr>
      <w:tr w:rsidR="00865ABF" w:rsidRPr="00A1155D" w14:paraId="4B5542AE" w14:textId="77777777" w:rsidTr="00E4302B">
        <w:trPr>
          <w:jc w:val="center"/>
        </w:trPr>
        <w:tc>
          <w:tcPr>
            <w:tcW w:w="1786" w:type="pct"/>
            <w:vAlign w:val="center"/>
          </w:tcPr>
          <w:p w14:paraId="32AD0E28" w14:textId="4582799A" w:rsidR="00865ABF" w:rsidRPr="00A1155D" w:rsidRDefault="00865ABF" w:rsidP="003D06CD">
            <w:pPr>
              <w:jc w:val="center"/>
              <w:rPr>
                <w:rFonts w:cstheme="minorHAnsi"/>
                <w:b/>
                <w:sz w:val="20"/>
                <w:szCs w:val="20"/>
              </w:rPr>
            </w:pPr>
            <w:r w:rsidRPr="00A1155D">
              <w:rPr>
                <w:rFonts w:cstheme="minorHAnsi"/>
                <w:b/>
                <w:sz w:val="20"/>
                <w:szCs w:val="20"/>
              </w:rPr>
              <w:t xml:space="preserve">68 </w:t>
            </w:r>
            <w:r w:rsidRPr="00A1155D">
              <w:rPr>
                <w:rFonts w:cstheme="minorHAnsi"/>
                <w:bCs/>
                <w:sz w:val="20"/>
                <w:szCs w:val="20"/>
              </w:rPr>
              <w:t>Kazne, upravne mjere i ostali prihodi</w:t>
            </w:r>
          </w:p>
        </w:tc>
        <w:tc>
          <w:tcPr>
            <w:tcW w:w="1111" w:type="pct"/>
            <w:vAlign w:val="center"/>
          </w:tcPr>
          <w:p w14:paraId="628A921E" w14:textId="37E6B5CD" w:rsidR="00865ABF" w:rsidRPr="00A1155D" w:rsidRDefault="004660F9" w:rsidP="003D06CD">
            <w:pPr>
              <w:jc w:val="center"/>
              <w:rPr>
                <w:rFonts w:cstheme="minorHAnsi"/>
                <w:bCs/>
                <w:sz w:val="20"/>
                <w:szCs w:val="20"/>
              </w:rPr>
            </w:pPr>
            <w:r w:rsidRPr="00A1155D">
              <w:rPr>
                <w:rFonts w:cstheme="minorHAnsi"/>
                <w:bCs/>
                <w:sz w:val="20"/>
                <w:szCs w:val="20"/>
              </w:rPr>
              <w:t>5.000,00</w:t>
            </w:r>
          </w:p>
        </w:tc>
        <w:tc>
          <w:tcPr>
            <w:tcW w:w="1032" w:type="pct"/>
            <w:vAlign w:val="center"/>
          </w:tcPr>
          <w:p w14:paraId="791475B1" w14:textId="5299FE9B" w:rsidR="00865ABF" w:rsidRPr="00A1155D" w:rsidRDefault="00C9529D" w:rsidP="003D06CD">
            <w:pPr>
              <w:jc w:val="center"/>
              <w:rPr>
                <w:rFonts w:cstheme="minorHAnsi"/>
                <w:bCs/>
                <w:sz w:val="20"/>
                <w:szCs w:val="20"/>
              </w:rPr>
            </w:pPr>
            <w:r w:rsidRPr="00A1155D">
              <w:rPr>
                <w:rFonts w:cstheme="minorHAnsi"/>
                <w:bCs/>
                <w:sz w:val="20"/>
                <w:szCs w:val="20"/>
              </w:rPr>
              <w:t>3.000,00</w:t>
            </w:r>
          </w:p>
        </w:tc>
        <w:tc>
          <w:tcPr>
            <w:tcW w:w="1071" w:type="pct"/>
            <w:vAlign w:val="center"/>
          </w:tcPr>
          <w:p w14:paraId="20F3FD9D" w14:textId="3DA9BE5F" w:rsidR="00865ABF" w:rsidRPr="00A1155D" w:rsidRDefault="00C9529D" w:rsidP="003D06CD">
            <w:pPr>
              <w:jc w:val="center"/>
              <w:rPr>
                <w:rFonts w:cstheme="minorHAnsi"/>
                <w:bCs/>
                <w:sz w:val="20"/>
                <w:szCs w:val="20"/>
              </w:rPr>
            </w:pPr>
            <w:r w:rsidRPr="00A1155D">
              <w:rPr>
                <w:rFonts w:cstheme="minorHAnsi"/>
                <w:bCs/>
                <w:sz w:val="20"/>
                <w:szCs w:val="20"/>
              </w:rPr>
              <w:t>3.000,00</w:t>
            </w:r>
          </w:p>
        </w:tc>
      </w:tr>
      <w:tr w:rsidR="00865ABF" w:rsidRPr="00A1155D" w14:paraId="74431B4A" w14:textId="77777777" w:rsidTr="00E4302B">
        <w:trPr>
          <w:jc w:val="center"/>
        </w:trPr>
        <w:tc>
          <w:tcPr>
            <w:tcW w:w="1786" w:type="pct"/>
            <w:shd w:val="clear" w:color="auto" w:fill="D9D9D9" w:themeFill="background1" w:themeFillShade="D9"/>
            <w:vAlign w:val="center"/>
          </w:tcPr>
          <w:p w14:paraId="7286B53F" w14:textId="3DBD0CE2" w:rsidR="00865ABF" w:rsidRPr="00A1155D" w:rsidRDefault="00865ABF" w:rsidP="003D06CD">
            <w:pPr>
              <w:jc w:val="center"/>
              <w:rPr>
                <w:rFonts w:cstheme="minorHAnsi"/>
                <w:b/>
                <w:sz w:val="20"/>
                <w:szCs w:val="20"/>
              </w:rPr>
            </w:pPr>
            <w:r w:rsidRPr="00A1155D">
              <w:rPr>
                <w:rFonts w:cstheme="minorHAnsi"/>
                <w:b/>
                <w:sz w:val="20"/>
                <w:szCs w:val="20"/>
              </w:rPr>
              <w:t>7 Prihodi od prodaje nefinancijske imovine</w:t>
            </w:r>
          </w:p>
        </w:tc>
        <w:tc>
          <w:tcPr>
            <w:tcW w:w="1111" w:type="pct"/>
            <w:shd w:val="clear" w:color="auto" w:fill="D9D9D9" w:themeFill="background1" w:themeFillShade="D9"/>
            <w:vAlign w:val="center"/>
          </w:tcPr>
          <w:p w14:paraId="6140635D" w14:textId="78F93C1E" w:rsidR="00865ABF" w:rsidRPr="00A1155D" w:rsidRDefault="004660F9" w:rsidP="003D06CD">
            <w:pPr>
              <w:jc w:val="center"/>
              <w:rPr>
                <w:rFonts w:cstheme="minorHAnsi"/>
                <w:b/>
                <w:bCs/>
                <w:sz w:val="20"/>
                <w:szCs w:val="20"/>
              </w:rPr>
            </w:pPr>
            <w:r w:rsidRPr="00A1155D">
              <w:rPr>
                <w:rFonts w:cstheme="minorHAnsi"/>
                <w:b/>
                <w:bCs/>
                <w:sz w:val="20"/>
                <w:szCs w:val="20"/>
              </w:rPr>
              <w:t>55.000,00</w:t>
            </w:r>
          </w:p>
        </w:tc>
        <w:tc>
          <w:tcPr>
            <w:tcW w:w="1032" w:type="pct"/>
            <w:shd w:val="clear" w:color="auto" w:fill="D9D9D9" w:themeFill="background1" w:themeFillShade="D9"/>
            <w:vAlign w:val="center"/>
          </w:tcPr>
          <w:p w14:paraId="7E30D8BF" w14:textId="409986C2" w:rsidR="00865ABF" w:rsidRPr="00A1155D" w:rsidRDefault="004660F9" w:rsidP="003D06CD">
            <w:pPr>
              <w:jc w:val="center"/>
              <w:rPr>
                <w:rFonts w:cstheme="minorHAnsi"/>
                <w:b/>
                <w:bCs/>
                <w:sz w:val="20"/>
                <w:szCs w:val="20"/>
              </w:rPr>
            </w:pPr>
            <w:r w:rsidRPr="00A1155D">
              <w:rPr>
                <w:rFonts w:cstheme="minorHAnsi"/>
                <w:b/>
                <w:bCs/>
                <w:sz w:val="20"/>
                <w:szCs w:val="20"/>
              </w:rPr>
              <w:t>55.000,00</w:t>
            </w:r>
          </w:p>
        </w:tc>
        <w:tc>
          <w:tcPr>
            <w:tcW w:w="1071" w:type="pct"/>
            <w:shd w:val="clear" w:color="auto" w:fill="D9D9D9" w:themeFill="background1" w:themeFillShade="D9"/>
            <w:vAlign w:val="center"/>
          </w:tcPr>
          <w:p w14:paraId="32F82228" w14:textId="14F19599" w:rsidR="00865ABF" w:rsidRPr="00A1155D" w:rsidRDefault="004660F9" w:rsidP="003D06CD">
            <w:pPr>
              <w:jc w:val="center"/>
              <w:rPr>
                <w:rFonts w:cstheme="minorHAnsi"/>
                <w:b/>
                <w:bCs/>
                <w:sz w:val="20"/>
                <w:szCs w:val="20"/>
              </w:rPr>
            </w:pPr>
            <w:r w:rsidRPr="00A1155D">
              <w:rPr>
                <w:rFonts w:cstheme="minorHAnsi"/>
                <w:b/>
                <w:bCs/>
                <w:sz w:val="20"/>
                <w:szCs w:val="20"/>
              </w:rPr>
              <w:t>0,00</w:t>
            </w:r>
          </w:p>
        </w:tc>
      </w:tr>
      <w:tr w:rsidR="00865ABF" w:rsidRPr="00A1155D" w14:paraId="74C59020" w14:textId="77777777" w:rsidTr="00C9529D">
        <w:trPr>
          <w:jc w:val="center"/>
        </w:trPr>
        <w:tc>
          <w:tcPr>
            <w:tcW w:w="1786" w:type="pct"/>
            <w:vAlign w:val="center"/>
          </w:tcPr>
          <w:p w14:paraId="681F916D" w14:textId="0DE20C43" w:rsidR="00865ABF" w:rsidRPr="00A1155D" w:rsidRDefault="00865ABF" w:rsidP="003D06CD">
            <w:pPr>
              <w:jc w:val="center"/>
              <w:rPr>
                <w:rFonts w:cstheme="minorHAnsi"/>
                <w:b/>
                <w:sz w:val="20"/>
                <w:szCs w:val="20"/>
              </w:rPr>
            </w:pPr>
            <w:r w:rsidRPr="00A1155D">
              <w:rPr>
                <w:rFonts w:cstheme="minorHAnsi"/>
                <w:b/>
                <w:sz w:val="20"/>
                <w:szCs w:val="20"/>
              </w:rPr>
              <w:t xml:space="preserve">71 </w:t>
            </w:r>
            <w:r w:rsidRPr="00A1155D">
              <w:rPr>
                <w:rFonts w:cstheme="minorHAnsi"/>
                <w:bCs/>
                <w:sz w:val="20"/>
                <w:szCs w:val="20"/>
              </w:rPr>
              <w:t>Prihodi od prodaje neproizvedene dugotrajne imovine</w:t>
            </w:r>
          </w:p>
        </w:tc>
        <w:tc>
          <w:tcPr>
            <w:tcW w:w="1111" w:type="pct"/>
            <w:vAlign w:val="center"/>
          </w:tcPr>
          <w:p w14:paraId="3D2DC191" w14:textId="1B7703F9" w:rsidR="00865ABF" w:rsidRPr="00A1155D" w:rsidRDefault="004660F9" w:rsidP="003D06CD">
            <w:pPr>
              <w:jc w:val="center"/>
              <w:rPr>
                <w:rFonts w:cstheme="minorHAnsi"/>
                <w:sz w:val="20"/>
                <w:szCs w:val="20"/>
              </w:rPr>
            </w:pPr>
            <w:r w:rsidRPr="00A1155D">
              <w:rPr>
                <w:rFonts w:cstheme="minorHAnsi"/>
                <w:sz w:val="20"/>
                <w:szCs w:val="20"/>
              </w:rPr>
              <w:t>35.000,00</w:t>
            </w:r>
          </w:p>
        </w:tc>
        <w:tc>
          <w:tcPr>
            <w:tcW w:w="1032" w:type="pct"/>
            <w:vAlign w:val="center"/>
          </w:tcPr>
          <w:p w14:paraId="1F679C8A" w14:textId="780920A1" w:rsidR="00865ABF" w:rsidRPr="00A1155D" w:rsidRDefault="00C9529D" w:rsidP="00C9529D">
            <w:pPr>
              <w:jc w:val="center"/>
              <w:rPr>
                <w:rFonts w:cstheme="minorHAnsi"/>
                <w:sz w:val="20"/>
                <w:szCs w:val="20"/>
              </w:rPr>
            </w:pPr>
            <w:r w:rsidRPr="00A1155D">
              <w:rPr>
                <w:rFonts w:cstheme="minorHAnsi"/>
                <w:sz w:val="20"/>
                <w:szCs w:val="20"/>
              </w:rPr>
              <w:t>30.000,00</w:t>
            </w:r>
          </w:p>
        </w:tc>
        <w:tc>
          <w:tcPr>
            <w:tcW w:w="1071" w:type="pct"/>
            <w:vAlign w:val="center"/>
          </w:tcPr>
          <w:p w14:paraId="64ED0AD6" w14:textId="7BCA09CD" w:rsidR="00865ABF" w:rsidRPr="00A1155D" w:rsidRDefault="004660F9" w:rsidP="003D06CD">
            <w:pPr>
              <w:jc w:val="center"/>
              <w:rPr>
                <w:rFonts w:cstheme="minorHAnsi"/>
                <w:sz w:val="20"/>
                <w:szCs w:val="20"/>
              </w:rPr>
            </w:pPr>
            <w:r w:rsidRPr="00A1155D">
              <w:rPr>
                <w:rFonts w:cstheme="minorHAnsi"/>
                <w:bCs/>
                <w:sz w:val="20"/>
                <w:szCs w:val="20"/>
              </w:rPr>
              <w:t>0,00</w:t>
            </w:r>
          </w:p>
        </w:tc>
      </w:tr>
      <w:tr w:rsidR="00865ABF" w:rsidRPr="00A1155D" w14:paraId="0740F6EB" w14:textId="77777777" w:rsidTr="00E4302B">
        <w:trPr>
          <w:trHeight w:val="1007"/>
          <w:jc w:val="center"/>
        </w:trPr>
        <w:tc>
          <w:tcPr>
            <w:tcW w:w="1786" w:type="pct"/>
            <w:vAlign w:val="center"/>
          </w:tcPr>
          <w:p w14:paraId="76CA19AC" w14:textId="65B81398" w:rsidR="00865ABF" w:rsidRPr="00A1155D" w:rsidRDefault="00865ABF" w:rsidP="003D06CD">
            <w:pPr>
              <w:jc w:val="center"/>
              <w:rPr>
                <w:rFonts w:cstheme="minorHAnsi"/>
                <w:b/>
                <w:sz w:val="20"/>
                <w:szCs w:val="20"/>
              </w:rPr>
            </w:pPr>
            <w:r w:rsidRPr="00A1155D">
              <w:rPr>
                <w:rFonts w:cstheme="minorHAnsi"/>
                <w:b/>
                <w:sz w:val="20"/>
                <w:szCs w:val="20"/>
              </w:rPr>
              <w:t xml:space="preserve">72 </w:t>
            </w:r>
            <w:r w:rsidRPr="00A1155D">
              <w:rPr>
                <w:rFonts w:cstheme="minorHAnsi"/>
                <w:bCs/>
                <w:sz w:val="20"/>
                <w:szCs w:val="20"/>
              </w:rPr>
              <w:t>Prihodi od prodaje proizvedene dugotrajne imovine</w:t>
            </w:r>
          </w:p>
        </w:tc>
        <w:tc>
          <w:tcPr>
            <w:tcW w:w="1111" w:type="pct"/>
            <w:vAlign w:val="center"/>
          </w:tcPr>
          <w:p w14:paraId="069B0EBB" w14:textId="0C799CE6" w:rsidR="00865ABF" w:rsidRPr="00A1155D" w:rsidRDefault="004660F9" w:rsidP="003D06CD">
            <w:pPr>
              <w:jc w:val="center"/>
              <w:rPr>
                <w:rFonts w:cstheme="minorHAnsi"/>
                <w:bCs/>
                <w:sz w:val="20"/>
                <w:szCs w:val="20"/>
              </w:rPr>
            </w:pPr>
            <w:r w:rsidRPr="00A1155D">
              <w:rPr>
                <w:rFonts w:cstheme="minorHAnsi"/>
                <w:bCs/>
                <w:sz w:val="20"/>
                <w:szCs w:val="20"/>
              </w:rPr>
              <w:t>20.000,00</w:t>
            </w:r>
          </w:p>
        </w:tc>
        <w:tc>
          <w:tcPr>
            <w:tcW w:w="1032" w:type="pct"/>
            <w:vAlign w:val="center"/>
          </w:tcPr>
          <w:p w14:paraId="0590DAA7" w14:textId="1D0138C4" w:rsidR="00865ABF" w:rsidRPr="00A1155D" w:rsidRDefault="00C9529D" w:rsidP="003D06CD">
            <w:pPr>
              <w:jc w:val="center"/>
              <w:rPr>
                <w:rFonts w:cstheme="minorHAnsi"/>
                <w:bCs/>
                <w:sz w:val="20"/>
                <w:szCs w:val="20"/>
              </w:rPr>
            </w:pPr>
            <w:r w:rsidRPr="00A1155D">
              <w:rPr>
                <w:rFonts w:cstheme="minorHAnsi"/>
                <w:bCs/>
                <w:sz w:val="20"/>
                <w:szCs w:val="20"/>
              </w:rPr>
              <w:t>25.000,00</w:t>
            </w:r>
          </w:p>
        </w:tc>
        <w:tc>
          <w:tcPr>
            <w:tcW w:w="1071" w:type="pct"/>
            <w:vAlign w:val="center"/>
          </w:tcPr>
          <w:p w14:paraId="2120ED6B" w14:textId="4C8A980E" w:rsidR="00865ABF" w:rsidRPr="00A1155D" w:rsidRDefault="004660F9" w:rsidP="003D06CD">
            <w:pPr>
              <w:jc w:val="center"/>
              <w:rPr>
                <w:rFonts w:cstheme="minorHAnsi"/>
                <w:bCs/>
                <w:sz w:val="20"/>
                <w:szCs w:val="20"/>
              </w:rPr>
            </w:pPr>
            <w:r w:rsidRPr="00A1155D">
              <w:rPr>
                <w:rFonts w:cstheme="minorHAnsi"/>
                <w:bCs/>
                <w:sz w:val="20"/>
                <w:szCs w:val="20"/>
              </w:rPr>
              <w:t>0,00</w:t>
            </w:r>
          </w:p>
        </w:tc>
      </w:tr>
      <w:tr w:rsidR="00103C44" w:rsidRPr="00A1155D" w14:paraId="48C43662" w14:textId="77777777" w:rsidTr="00103C44">
        <w:trPr>
          <w:trHeight w:val="733"/>
          <w:jc w:val="center"/>
        </w:trPr>
        <w:tc>
          <w:tcPr>
            <w:tcW w:w="1786" w:type="pct"/>
            <w:shd w:val="clear" w:color="auto" w:fill="D9D9D9" w:themeFill="background1" w:themeFillShade="D9"/>
            <w:vAlign w:val="center"/>
          </w:tcPr>
          <w:p w14:paraId="0B2C26D6" w14:textId="7D133042" w:rsidR="00103C44" w:rsidRPr="00A1155D" w:rsidRDefault="00103C44" w:rsidP="003D06CD">
            <w:pPr>
              <w:jc w:val="center"/>
              <w:rPr>
                <w:rFonts w:cstheme="minorHAnsi"/>
                <w:b/>
                <w:sz w:val="20"/>
                <w:szCs w:val="20"/>
              </w:rPr>
            </w:pPr>
            <w:r w:rsidRPr="00A1155D">
              <w:rPr>
                <w:rFonts w:cstheme="minorHAnsi"/>
                <w:b/>
                <w:sz w:val="20"/>
                <w:szCs w:val="20"/>
              </w:rPr>
              <w:t>8 Primici od financijske imovine i zaduživanja</w:t>
            </w:r>
          </w:p>
        </w:tc>
        <w:tc>
          <w:tcPr>
            <w:tcW w:w="1111" w:type="pct"/>
            <w:shd w:val="clear" w:color="auto" w:fill="D9D9D9" w:themeFill="background1" w:themeFillShade="D9"/>
            <w:vAlign w:val="center"/>
          </w:tcPr>
          <w:p w14:paraId="37DA856F" w14:textId="26F841F3" w:rsidR="00103C44" w:rsidRPr="00A1155D" w:rsidRDefault="004660F9" w:rsidP="003D06CD">
            <w:pPr>
              <w:jc w:val="center"/>
              <w:rPr>
                <w:rFonts w:cstheme="minorHAnsi"/>
                <w:b/>
                <w:sz w:val="20"/>
                <w:szCs w:val="20"/>
              </w:rPr>
            </w:pPr>
            <w:r w:rsidRPr="00A1155D">
              <w:rPr>
                <w:rFonts w:cstheme="minorHAnsi"/>
                <w:b/>
                <w:sz w:val="20"/>
                <w:szCs w:val="20"/>
              </w:rPr>
              <w:t>300.000,00</w:t>
            </w:r>
          </w:p>
        </w:tc>
        <w:tc>
          <w:tcPr>
            <w:tcW w:w="1032" w:type="pct"/>
            <w:shd w:val="clear" w:color="auto" w:fill="D9D9D9" w:themeFill="background1" w:themeFillShade="D9"/>
            <w:vAlign w:val="center"/>
          </w:tcPr>
          <w:p w14:paraId="553DB4D0" w14:textId="6C437DEC" w:rsidR="00103C44" w:rsidRPr="00A1155D" w:rsidRDefault="00103C44" w:rsidP="003D06CD">
            <w:pPr>
              <w:jc w:val="center"/>
              <w:rPr>
                <w:rFonts w:cstheme="minorHAnsi"/>
                <w:b/>
                <w:sz w:val="20"/>
                <w:szCs w:val="20"/>
              </w:rPr>
            </w:pPr>
            <w:r w:rsidRPr="00A1155D">
              <w:rPr>
                <w:rFonts w:cstheme="minorHAnsi"/>
                <w:b/>
                <w:sz w:val="20"/>
                <w:szCs w:val="20"/>
              </w:rPr>
              <w:t>0,00</w:t>
            </w:r>
          </w:p>
        </w:tc>
        <w:tc>
          <w:tcPr>
            <w:tcW w:w="1071" w:type="pct"/>
            <w:shd w:val="clear" w:color="auto" w:fill="D9D9D9" w:themeFill="background1" w:themeFillShade="D9"/>
            <w:vAlign w:val="center"/>
          </w:tcPr>
          <w:p w14:paraId="3B4E5FF6" w14:textId="173FC2C8" w:rsidR="00103C44" w:rsidRPr="00A1155D" w:rsidRDefault="00103C44" w:rsidP="003D06CD">
            <w:pPr>
              <w:jc w:val="center"/>
              <w:rPr>
                <w:rFonts w:cstheme="minorHAnsi"/>
                <w:b/>
                <w:sz w:val="20"/>
                <w:szCs w:val="20"/>
              </w:rPr>
            </w:pPr>
            <w:r w:rsidRPr="00A1155D">
              <w:rPr>
                <w:rFonts w:cstheme="minorHAnsi"/>
                <w:b/>
                <w:sz w:val="20"/>
                <w:szCs w:val="20"/>
              </w:rPr>
              <w:t>0,00</w:t>
            </w:r>
          </w:p>
        </w:tc>
      </w:tr>
      <w:tr w:rsidR="00103C44" w:rsidRPr="00A1155D" w14:paraId="0B0869F0" w14:textId="77777777" w:rsidTr="00E4302B">
        <w:trPr>
          <w:trHeight w:val="1007"/>
          <w:jc w:val="center"/>
        </w:trPr>
        <w:tc>
          <w:tcPr>
            <w:tcW w:w="1786" w:type="pct"/>
            <w:vAlign w:val="center"/>
          </w:tcPr>
          <w:p w14:paraId="2BD57747" w14:textId="3218546A" w:rsidR="00103C44" w:rsidRPr="00A1155D" w:rsidRDefault="00103C44" w:rsidP="003D06CD">
            <w:pPr>
              <w:jc w:val="center"/>
              <w:rPr>
                <w:rFonts w:cstheme="minorHAnsi"/>
                <w:b/>
                <w:sz w:val="20"/>
                <w:szCs w:val="20"/>
              </w:rPr>
            </w:pPr>
            <w:r w:rsidRPr="00A1155D">
              <w:rPr>
                <w:rFonts w:cstheme="minorHAnsi"/>
                <w:b/>
                <w:sz w:val="20"/>
                <w:szCs w:val="20"/>
              </w:rPr>
              <w:t xml:space="preserve">84 </w:t>
            </w:r>
            <w:r w:rsidRPr="00A1155D">
              <w:rPr>
                <w:rFonts w:cstheme="minorHAnsi"/>
                <w:bCs/>
                <w:sz w:val="20"/>
                <w:szCs w:val="20"/>
              </w:rPr>
              <w:t>Primici od zaduživanja</w:t>
            </w:r>
          </w:p>
        </w:tc>
        <w:tc>
          <w:tcPr>
            <w:tcW w:w="1111" w:type="pct"/>
            <w:vAlign w:val="center"/>
          </w:tcPr>
          <w:p w14:paraId="374DA228" w14:textId="513ACB88" w:rsidR="00103C44" w:rsidRPr="00A1155D" w:rsidRDefault="004660F9" w:rsidP="003D06CD">
            <w:pPr>
              <w:jc w:val="center"/>
              <w:rPr>
                <w:rFonts w:cstheme="minorHAnsi"/>
                <w:bCs/>
                <w:sz w:val="20"/>
                <w:szCs w:val="20"/>
              </w:rPr>
            </w:pPr>
            <w:r w:rsidRPr="00A1155D">
              <w:rPr>
                <w:rFonts w:cstheme="minorHAnsi"/>
                <w:bCs/>
                <w:sz w:val="20"/>
                <w:szCs w:val="20"/>
              </w:rPr>
              <w:t>300.000,00</w:t>
            </w:r>
          </w:p>
        </w:tc>
        <w:tc>
          <w:tcPr>
            <w:tcW w:w="1032" w:type="pct"/>
            <w:vAlign w:val="center"/>
          </w:tcPr>
          <w:p w14:paraId="38529752" w14:textId="0AB20228" w:rsidR="00103C44" w:rsidRPr="00A1155D" w:rsidRDefault="00103C44" w:rsidP="003D06CD">
            <w:pPr>
              <w:jc w:val="center"/>
              <w:rPr>
                <w:rFonts w:cstheme="minorHAnsi"/>
                <w:bCs/>
                <w:sz w:val="20"/>
                <w:szCs w:val="20"/>
              </w:rPr>
            </w:pPr>
            <w:r w:rsidRPr="00A1155D">
              <w:rPr>
                <w:rFonts w:cstheme="minorHAnsi"/>
                <w:bCs/>
                <w:sz w:val="20"/>
                <w:szCs w:val="20"/>
              </w:rPr>
              <w:t>0,00</w:t>
            </w:r>
          </w:p>
        </w:tc>
        <w:tc>
          <w:tcPr>
            <w:tcW w:w="1071" w:type="pct"/>
            <w:vAlign w:val="center"/>
          </w:tcPr>
          <w:p w14:paraId="538406DF" w14:textId="64E4C745" w:rsidR="00103C44" w:rsidRPr="00A1155D" w:rsidRDefault="00103C44" w:rsidP="003D06CD">
            <w:pPr>
              <w:jc w:val="center"/>
              <w:rPr>
                <w:rFonts w:cstheme="minorHAnsi"/>
                <w:bCs/>
                <w:sz w:val="20"/>
                <w:szCs w:val="20"/>
              </w:rPr>
            </w:pPr>
            <w:r w:rsidRPr="00A1155D">
              <w:rPr>
                <w:rFonts w:cstheme="minorHAnsi"/>
                <w:bCs/>
                <w:sz w:val="20"/>
                <w:szCs w:val="20"/>
              </w:rPr>
              <w:t>0,00</w:t>
            </w:r>
          </w:p>
        </w:tc>
      </w:tr>
    </w:tbl>
    <w:p w14:paraId="774C2760" w14:textId="77777777" w:rsidR="005040DE" w:rsidRPr="00A1155D" w:rsidRDefault="005040DE" w:rsidP="005040DE">
      <w:pPr>
        <w:rPr>
          <w:rFonts w:cstheme="minorHAnsi"/>
          <w:b/>
          <w:sz w:val="24"/>
          <w:szCs w:val="24"/>
        </w:rPr>
      </w:pPr>
    </w:p>
    <w:p w14:paraId="657DD0E9" w14:textId="21A331D4" w:rsidR="004B283B" w:rsidRPr="00A1155D" w:rsidRDefault="00F72A30" w:rsidP="00F96439">
      <w:pPr>
        <w:jc w:val="center"/>
        <w:rPr>
          <w:rFonts w:cstheme="minorHAnsi"/>
          <w:b/>
          <w:sz w:val="24"/>
          <w:szCs w:val="24"/>
        </w:rPr>
      </w:pPr>
      <w:r w:rsidRPr="00A1155D">
        <w:rPr>
          <w:rFonts w:cstheme="minorHAnsi"/>
          <w:b/>
          <w:noProof/>
          <w:sz w:val="24"/>
          <w:szCs w:val="24"/>
          <w:lang w:eastAsia="hr-HR"/>
        </w:rPr>
        <w:drawing>
          <wp:inline distT="0" distB="0" distL="0" distR="0" wp14:anchorId="79F92033" wp14:editId="59AF0689">
            <wp:extent cx="5753100" cy="378714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Reetkatablice"/>
        <w:tblW w:w="484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65"/>
        <w:gridCol w:w="2078"/>
        <w:gridCol w:w="1936"/>
        <w:gridCol w:w="1898"/>
      </w:tblGrid>
      <w:tr w:rsidR="00865ABF" w:rsidRPr="00A1155D" w14:paraId="2E90F9DA" w14:textId="77777777" w:rsidTr="00103C44">
        <w:trPr>
          <w:trHeight w:val="841"/>
          <w:jc w:val="center"/>
        </w:trPr>
        <w:tc>
          <w:tcPr>
            <w:tcW w:w="1632" w:type="pct"/>
            <w:shd w:val="clear" w:color="auto" w:fill="B8CCE4" w:themeFill="accent1" w:themeFillTint="66"/>
            <w:vAlign w:val="center"/>
          </w:tcPr>
          <w:p w14:paraId="76982DA9" w14:textId="15F3C5DF" w:rsidR="00865ABF" w:rsidRPr="00A1155D" w:rsidRDefault="00865ABF" w:rsidP="00934DEA">
            <w:pPr>
              <w:jc w:val="center"/>
              <w:rPr>
                <w:rFonts w:cstheme="minorHAnsi"/>
                <w:b/>
                <w:color w:val="4F81BD" w:themeColor="accent1"/>
              </w:rPr>
            </w:pPr>
            <w:r w:rsidRPr="00A1155D">
              <w:rPr>
                <w:rFonts w:cstheme="minorHAnsi"/>
                <w:b/>
                <w:color w:val="4F81BD" w:themeColor="accent1"/>
              </w:rPr>
              <w:lastRenderedPageBreak/>
              <w:t>RASHODI I IZDACI</w:t>
            </w:r>
          </w:p>
        </w:tc>
        <w:tc>
          <w:tcPr>
            <w:tcW w:w="1184" w:type="pct"/>
            <w:shd w:val="clear" w:color="auto" w:fill="B8CCE4" w:themeFill="accent1" w:themeFillTint="66"/>
            <w:vAlign w:val="center"/>
          </w:tcPr>
          <w:p w14:paraId="556458DA" w14:textId="78E40B9D" w:rsidR="00865ABF" w:rsidRPr="00A1155D" w:rsidRDefault="00865ABF" w:rsidP="00E4302B">
            <w:pPr>
              <w:jc w:val="center"/>
              <w:rPr>
                <w:rFonts w:cstheme="minorHAnsi"/>
                <w:b/>
                <w:color w:val="4F81BD" w:themeColor="accent1"/>
              </w:rPr>
            </w:pPr>
            <w:r w:rsidRPr="00A1155D">
              <w:rPr>
                <w:rFonts w:cstheme="minorHAnsi"/>
                <w:b/>
                <w:color w:val="4F81BD" w:themeColor="accent1"/>
              </w:rPr>
              <w:t>PLAN</w:t>
            </w:r>
            <w:r w:rsidR="00E4302B" w:rsidRPr="00A1155D">
              <w:rPr>
                <w:rFonts w:cstheme="minorHAnsi"/>
                <w:b/>
                <w:color w:val="4F81BD" w:themeColor="accent1"/>
              </w:rPr>
              <w:t xml:space="preserve"> </w:t>
            </w:r>
            <w:r w:rsidRPr="00A1155D">
              <w:rPr>
                <w:rFonts w:cstheme="minorHAnsi"/>
                <w:b/>
                <w:color w:val="4F81BD" w:themeColor="accent1"/>
              </w:rPr>
              <w:t>202</w:t>
            </w:r>
            <w:r w:rsidR="00701E70" w:rsidRPr="00A1155D">
              <w:rPr>
                <w:rFonts w:cstheme="minorHAnsi"/>
                <w:b/>
                <w:color w:val="4F81BD" w:themeColor="accent1"/>
              </w:rPr>
              <w:t>6</w:t>
            </w:r>
            <w:r w:rsidRPr="00A1155D">
              <w:rPr>
                <w:rFonts w:cstheme="minorHAnsi"/>
                <w:b/>
                <w:color w:val="4F81BD" w:themeColor="accent1"/>
              </w:rPr>
              <w:t>.</w:t>
            </w:r>
          </w:p>
        </w:tc>
        <w:tc>
          <w:tcPr>
            <w:tcW w:w="1103" w:type="pct"/>
            <w:shd w:val="clear" w:color="auto" w:fill="B8CCE4" w:themeFill="accent1" w:themeFillTint="66"/>
            <w:vAlign w:val="center"/>
          </w:tcPr>
          <w:p w14:paraId="05B18295" w14:textId="5E93AF49" w:rsidR="00865ABF" w:rsidRPr="00A1155D" w:rsidRDefault="00865ABF" w:rsidP="00934DEA">
            <w:pPr>
              <w:jc w:val="center"/>
              <w:rPr>
                <w:rFonts w:cstheme="minorHAnsi"/>
                <w:b/>
                <w:color w:val="4F81BD" w:themeColor="accent1"/>
              </w:rPr>
            </w:pPr>
            <w:r w:rsidRPr="00A1155D">
              <w:rPr>
                <w:rFonts w:cstheme="minorHAnsi"/>
                <w:b/>
                <w:color w:val="4F81BD" w:themeColor="accent1"/>
              </w:rPr>
              <w:t>PROJEKCIJE 202</w:t>
            </w:r>
            <w:r w:rsidR="00701E70" w:rsidRPr="00A1155D">
              <w:rPr>
                <w:rFonts w:cstheme="minorHAnsi"/>
                <w:b/>
                <w:color w:val="4F81BD" w:themeColor="accent1"/>
              </w:rPr>
              <w:t>7</w:t>
            </w:r>
            <w:r w:rsidRPr="00A1155D">
              <w:rPr>
                <w:rFonts w:cstheme="minorHAnsi"/>
                <w:b/>
                <w:color w:val="4F81BD" w:themeColor="accent1"/>
              </w:rPr>
              <w:t>.</w:t>
            </w:r>
          </w:p>
        </w:tc>
        <w:tc>
          <w:tcPr>
            <w:tcW w:w="1081" w:type="pct"/>
            <w:shd w:val="clear" w:color="auto" w:fill="B8CCE4" w:themeFill="accent1" w:themeFillTint="66"/>
            <w:vAlign w:val="center"/>
          </w:tcPr>
          <w:p w14:paraId="05EB4A60" w14:textId="59775AD6" w:rsidR="00865ABF" w:rsidRPr="00A1155D" w:rsidRDefault="00865ABF" w:rsidP="00934DEA">
            <w:pPr>
              <w:jc w:val="center"/>
              <w:rPr>
                <w:rFonts w:cstheme="minorHAnsi"/>
                <w:b/>
                <w:color w:val="4F81BD" w:themeColor="accent1"/>
              </w:rPr>
            </w:pPr>
            <w:r w:rsidRPr="00A1155D">
              <w:rPr>
                <w:rFonts w:cstheme="minorHAnsi"/>
                <w:b/>
                <w:color w:val="4F81BD" w:themeColor="accent1"/>
              </w:rPr>
              <w:t>PROJEKCIJE 202</w:t>
            </w:r>
            <w:r w:rsidR="00701E70" w:rsidRPr="00A1155D">
              <w:rPr>
                <w:rFonts w:cstheme="minorHAnsi"/>
                <w:b/>
                <w:color w:val="4F81BD" w:themeColor="accent1"/>
              </w:rPr>
              <w:t>8</w:t>
            </w:r>
            <w:r w:rsidRPr="00A1155D">
              <w:rPr>
                <w:rFonts w:cstheme="minorHAnsi"/>
                <w:b/>
                <w:color w:val="4F81BD" w:themeColor="accent1"/>
              </w:rPr>
              <w:t>.</w:t>
            </w:r>
          </w:p>
        </w:tc>
      </w:tr>
      <w:tr w:rsidR="00865ABF" w:rsidRPr="00A1155D" w14:paraId="787E0E6E" w14:textId="77777777" w:rsidTr="00103C44">
        <w:trPr>
          <w:trHeight w:val="755"/>
          <w:jc w:val="center"/>
        </w:trPr>
        <w:tc>
          <w:tcPr>
            <w:tcW w:w="1632" w:type="pct"/>
            <w:shd w:val="clear" w:color="auto" w:fill="D9D9D9" w:themeFill="background1" w:themeFillShade="D9"/>
            <w:vAlign w:val="center"/>
          </w:tcPr>
          <w:p w14:paraId="2FFD0708" w14:textId="654D51AC" w:rsidR="00865ABF" w:rsidRPr="00A1155D" w:rsidRDefault="00865ABF" w:rsidP="003D06CD">
            <w:pPr>
              <w:jc w:val="center"/>
              <w:rPr>
                <w:rFonts w:cstheme="minorHAnsi"/>
                <w:b/>
                <w:sz w:val="20"/>
                <w:szCs w:val="20"/>
              </w:rPr>
            </w:pPr>
            <w:r w:rsidRPr="00A1155D">
              <w:rPr>
                <w:rFonts w:cstheme="minorHAnsi"/>
                <w:b/>
                <w:sz w:val="20"/>
                <w:szCs w:val="20"/>
              </w:rPr>
              <w:t>3 Rashodi poslovanja</w:t>
            </w:r>
          </w:p>
        </w:tc>
        <w:tc>
          <w:tcPr>
            <w:tcW w:w="1184" w:type="pct"/>
            <w:shd w:val="clear" w:color="auto" w:fill="D9D9D9" w:themeFill="background1" w:themeFillShade="D9"/>
            <w:vAlign w:val="center"/>
          </w:tcPr>
          <w:p w14:paraId="3274CC44" w14:textId="6C145AEC" w:rsidR="00865ABF" w:rsidRPr="00A1155D" w:rsidRDefault="004660F9" w:rsidP="003D06CD">
            <w:pPr>
              <w:jc w:val="center"/>
              <w:rPr>
                <w:rFonts w:cstheme="minorHAnsi"/>
                <w:b/>
                <w:sz w:val="20"/>
                <w:szCs w:val="20"/>
              </w:rPr>
            </w:pPr>
            <w:r w:rsidRPr="00A1155D">
              <w:rPr>
                <w:rFonts w:cstheme="minorHAnsi"/>
                <w:b/>
                <w:sz w:val="20"/>
                <w:szCs w:val="20"/>
              </w:rPr>
              <w:t>2.579.403,00</w:t>
            </w:r>
          </w:p>
        </w:tc>
        <w:tc>
          <w:tcPr>
            <w:tcW w:w="1103" w:type="pct"/>
            <w:shd w:val="clear" w:color="auto" w:fill="D9D9D9" w:themeFill="background1" w:themeFillShade="D9"/>
            <w:vAlign w:val="center"/>
          </w:tcPr>
          <w:p w14:paraId="45CD2591" w14:textId="08AB8C9F" w:rsidR="00865ABF" w:rsidRPr="00A1155D" w:rsidRDefault="002F79CB" w:rsidP="003D06CD">
            <w:pPr>
              <w:jc w:val="center"/>
              <w:rPr>
                <w:rFonts w:cstheme="minorHAnsi"/>
                <w:b/>
                <w:sz w:val="20"/>
                <w:szCs w:val="20"/>
              </w:rPr>
            </w:pPr>
            <w:r w:rsidRPr="00A1155D">
              <w:rPr>
                <w:rFonts w:cstheme="minorHAnsi"/>
                <w:b/>
                <w:sz w:val="20"/>
                <w:szCs w:val="20"/>
              </w:rPr>
              <w:t>2.124.903,00</w:t>
            </w:r>
          </w:p>
        </w:tc>
        <w:tc>
          <w:tcPr>
            <w:tcW w:w="1081" w:type="pct"/>
            <w:shd w:val="clear" w:color="auto" w:fill="D9D9D9" w:themeFill="background1" w:themeFillShade="D9"/>
            <w:vAlign w:val="center"/>
          </w:tcPr>
          <w:p w14:paraId="6A2715D9" w14:textId="435C86F4" w:rsidR="00865ABF" w:rsidRPr="00A1155D" w:rsidRDefault="002F79CB" w:rsidP="003D06CD">
            <w:pPr>
              <w:jc w:val="center"/>
              <w:rPr>
                <w:rFonts w:cstheme="minorHAnsi"/>
                <w:b/>
                <w:sz w:val="20"/>
                <w:szCs w:val="20"/>
              </w:rPr>
            </w:pPr>
            <w:r w:rsidRPr="00A1155D">
              <w:rPr>
                <w:rFonts w:cstheme="minorHAnsi"/>
                <w:b/>
                <w:sz w:val="20"/>
                <w:szCs w:val="20"/>
              </w:rPr>
              <w:t>2.084.303,00</w:t>
            </w:r>
          </w:p>
        </w:tc>
      </w:tr>
      <w:tr w:rsidR="00865ABF" w:rsidRPr="00A1155D" w14:paraId="6C8E909E" w14:textId="77777777" w:rsidTr="00103C44">
        <w:trPr>
          <w:trHeight w:val="755"/>
          <w:jc w:val="center"/>
        </w:trPr>
        <w:tc>
          <w:tcPr>
            <w:tcW w:w="1632" w:type="pct"/>
            <w:vAlign w:val="center"/>
          </w:tcPr>
          <w:p w14:paraId="06ED44DE" w14:textId="76DEBB7E" w:rsidR="00865ABF" w:rsidRPr="00A1155D" w:rsidRDefault="00865ABF" w:rsidP="003D06CD">
            <w:pPr>
              <w:jc w:val="center"/>
              <w:rPr>
                <w:rFonts w:cstheme="minorHAnsi"/>
                <w:bCs/>
                <w:sz w:val="20"/>
                <w:szCs w:val="20"/>
              </w:rPr>
            </w:pPr>
            <w:r w:rsidRPr="00A1155D">
              <w:rPr>
                <w:rFonts w:cstheme="minorHAnsi"/>
                <w:b/>
                <w:sz w:val="20"/>
                <w:szCs w:val="20"/>
              </w:rPr>
              <w:t xml:space="preserve">31 </w:t>
            </w:r>
            <w:r w:rsidRPr="00A1155D">
              <w:rPr>
                <w:rFonts w:cstheme="minorHAnsi"/>
                <w:bCs/>
                <w:sz w:val="20"/>
                <w:szCs w:val="20"/>
              </w:rPr>
              <w:t>Rashodi za zaposlene</w:t>
            </w:r>
          </w:p>
        </w:tc>
        <w:tc>
          <w:tcPr>
            <w:tcW w:w="1184" w:type="pct"/>
            <w:vAlign w:val="center"/>
          </w:tcPr>
          <w:p w14:paraId="18B16F6E" w14:textId="7F89F307" w:rsidR="00865ABF" w:rsidRPr="00A1155D" w:rsidRDefault="004660F9" w:rsidP="00103C44">
            <w:pPr>
              <w:jc w:val="center"/>
              <w:rPr>
                <w:rFonts w:cstheme="minorHAnsi"/>
                <w:bCs/>
                <w:sz w:val="20"/>
                <w:szCs w:val="20"/>
              </w:rPr>
            </w:pPr>
            <w:r w:rsidRPr="00A1155D">
              <w:rPr>
                <w:rFonts w:cstheme="minorHAnsi"/>
                <w:bCs/>
                <w:sz w:val="20"/>
                <w:szCs w:val="20"/>
              </w:rPr>
              <w:t>818.100,00</w:t>
            </w:r>
          </w:p>
        </w:tc>
        <w:tc>
          <w:tcPr>
            <w:tcW w:w="1103" w:type="pct"/>
            <w:vAlign w:val="center"/>
          </w:tcPr>
          <w:p w14:paraId="6A0C9B3C" w14:textId="18260AAA" w:rsidR="00865ABF" w:rsidRPr="00A1155D" w:rsidRDefault="00C9529D" w:rsidP="00C9529D">
            <w:pPr>
              <w:jc w:val="center"/>
              <w:rPr>
                <w:rFonts w:cstheme="minorHAnsi"/>
                <w:bCs/>
                <w:sz w:val="20"/>
                <w:szCs w:val="20"/>
              </w:rPr>
            </w:pPr>
            <w:r w:rsidRPr="00A1155D">
              <w:rPr>
                <w:rFonts w:cstheme="minorHAnsi"/>
                <w:bCs/>
                <w:sz w:val="20"/>
                <w:szCs w:val="20"/>
              </w:rPr>
              <w:t>907.000,00</w:t>
            </w:r>
          </w:p>
        </w:tc>
        <w:tc>
          <w:tcPr>
            <w:tcW w:w="1081" w:type="pct"/>
            <w:vAlign w:val="center"/>
          </w:tcPr>
          <w:p w14:paraId="00AC498F" w14:textId="647F5ACB" w:rsidR="00865ABF" w:rsidRPr="00A1155D" w:rsidRDefault="00C9529D" w:rsidP="00C9529D">
            <w:pPr>
              <w:jc w:val="center"/>
              <w:rPr>
                <w:rFonts w:cstheme="minorHAnsi"/>
                <w:bCs/>
                <w:sz w:val="20"/>
                <w:szCs w:val="20"/>
              </w:rPr>
            </w:pPr>
            <w:r w:rsidRPr="00A1155D">
              <w:rPr>
                <w:rFonts w:cstheme="minorHAnsi"/>
                <w:bCs/>
                <w:sz w:val="20"/>
                <w:szCs w:val="20"/>
              </w:rPr>
              <w:t>951.000,00</w:t>
            </w:r>
          </w:p>
        </w:tc>
      </w:tr>
      <w:tr w:rsidR="00103C44" w:rsidRPr="00A1155D" w14:paraId="081B7AA9" w14:textId="77777777" w:rsidTr="00103C44">
        <w:trPr>
          <w:trHeight w:val="755"/>
          <w:jc w:val="center"/>
        </w:trPr>
        <w:tc>
          <w:tcPr>
            <w:tcW w:w="1632" w:type="pct"/>
            <w:vAlign w:val="center"/>
          </w:tcPr>
          <w:p w14:paraId="7655D7F3" w14:textId="73666CC9" w:rsidR="00103C44" w:rsidRPr="00A1155D" w:rsidRDefault="00103C44" w:rsidP="00103C44">
            <w:pPr>
              <w:jc w:val="center"/>
              <w:rPr>
                <w:rFonts w:cstheme="minorHAnsi"/>
                <w:bCs/>
                <w:sz w:val="20"/>
                <w:szCs w:val="20"/>
              </w:rPr>
            </w:pPr>
            <w:r w:rsidRPr="00A1155D">
              <w:rPr>
                <w:rFonts w:cstheme="minorHAnsi"/>
                <w:b/>
                <w:sz w:val="20"/>
                <w:szCs w:val="20"/>
              </w:rPr>
              <w:t xml:space="preserve">32 </w:t>
            </w:r>
            <w:r w:rsidRPr="00A1155D">
              <w:rPr>
                <w:rFonts w:cstheme="minorHAnsi"/>
                <w:bCs/>
                <w:sz w:val="20"/>
                <w:szCs w:val="20"/>
              </w:rPr>
              <w:t>Materijalni rashodi</w:t>
            </w:r>
          </w:p>
        </w:tc>
        <w:tc>
          <w:tcPr>
            <w:tcW w:w="1184" w:type="pct"/>
            <w:vAlign w:val="center"/>
          </w:tcPr>
          <w:p w14:paraId="1336D3F5" w14:textId="0D80E292" w:rsidR="00103C44" w:rsidRPr="00A1155D" w:rsidRDefault="004660F9" w:rsidP="00103C44">
            <w:pPr>
              <w:jc w:val="center"/>
              <w:rPr>
                <w:rFonts w:cstheme="minorHAnsi"/>
                <w:bCs/>
                <w:sz w:val="20"/>
                <w:szCs w:val="20"/>
              </w:rPr>
            </w:pPr>
            <w:r w:rsidRPr="00A1155D">
              <w:rPr>
                <w:rFonts w:cstheme="minorHAnsi"/>
                <w:bCs/>
                <w:sz w:val="20"/>
                <w:szCs w:val="20"/>
              </w:rPr>
              <w:t>954.500,00</w:t>
            </w:r>
          </w:p>
        </w:tc>
        <w:tc>
          <w:tcPr>
            <w:tcW w:w="1103" w:type="pct"/>
            <w:vAlign w:val="center"/>
          </w:tcPr>
          <w:p w14:paraId="396E1A3F" w14:textId="04B7323A" w:rsidR="00103C44" w:rsidRPr="00A1155D" w:rsidRDefault="00C9529D" w:rsidP="00103C44">
            <w:pPr>
              <w:jc w:val="center"/>
              <w:rPr>
                <w:rFonts w:cstheme="minorHAnsi"/>
                <w:bCs/>
                <w:sz w:val="20"/>
                <w:szCs w:val="20"/>
              </w:rPr>
            </w:pPr>
            <w:r w:rsidRPr="00A1155D">
              <w:rPr>
                <w:rFonts w:cstheme="minorHAnsi"/>
                <w:bCs/>
                <w:sz w:val="20"/>
                <w:szCs w:val="20"/>
              </w:rPr>
              <w:t>931.100,00</w:t>
            </w:r>
          </w:p>
        </w:tc>
        <w:tc>
          <w:tcPr>
            <w:tcW w:w="1081" w:type="pct"/>
            <w:vAlign w:val="center"/>
          </w:tcPr>
          <w:p w14:paraId="4FF1BE39" w14:textId="47E3BBF5" w:rsidR="00103C44" w:rsidRPr="00A1155D" w:rsidRDefault="00C9529D" w:rsidP="00103C44">
            <w:pPr>
              <w:jc w:val="center"/>
              <w:rPr>
                <w:rFonts w:cstheme="minorHAnsi"/>
                <w:bCs/>
                <w:sz w:val="20"/>
                <w:szCs w:val="20"/>
              </w:rPr>
            </w:pPr>
            <w:r w:rsidRPr="00A1155D">
              <w:rPr>
                <w:rFonts w:cstheme="minorHAnsi"/>
                <w:bCs/>
                <w:sz w:val="20"/>
                <w:szCs w:val="20"/>
              </w:rPr>
              <w:t>846.500,00</w:t>
            </w:r>
          </w:p>
        </w:tc>
      </w:tr>
      <w:tr w:rsidR="00103C44" w:rsidRPr="00A1155D" w14:paraId="7001AE9B" w14:textId="77777777" w:rsidTr="00103C44">
        <w:trPr>
          <w:trHeight w:val="755"/>
          <w:jc w:val="center"/>
        </w:trPr>
        <w:tc>
          <w:tcPr>
            <w:tcW w:w="1632" w:type="pct"/>
            <w:vAlign w:val="center"/>
          </w:tcPr>
          <w:p w14:paraId="1DDFE502" w14:textId="15690140" w:rsidR="00103C44" w:rsidRPr="00A1155D" w:rsidRDefault="00103C44" w:rsidP="00103C44">
            <w:pPr>
              <w:jc w:val="center"/>
              <w:rPr>
                <w:rFonts w:cstheme="minorHAnsi"/>
                <w:bCs/>
                <w:sz w:val="20"/>
                <w:szCs w:val="20"/>
              </w:rPr>
            </w:pPr>
            <w:r w:rsidRPr="00A1155D">
              <w:rPr>
                <w:rFonts w:cstheme="minorHAnsi"/>
                <w:b/>
                <w:sz w:val="20"/>
                <w:szCs w:val="20"/>
              </w:rPr>
              <w:t xml:space="preserve">34 </w:t>
            </w:r>
            <w:r w:rsidRPr="00A1155D">
              <w:rPr>
                <w:rFonts w:cstheme="minorHAnsi"/>
                <w:bCs/>
                <w:sz w:val="20"/>
                <w:szCs w:val="20"/>
              </w:rPr>
              <w:t>Financijski rashodi</w:t>
            </w:r>
          </w:p>
        </w:tc>
        <w:tc>
          <w:tcPr>
            <w:tcW w:w="1184" w:type="pct"/>
            <w:vAlign w:val="center"/>
          </w:tcPr>
          <w:p w14:paraId="6B78BCA3" w14:textId="33659E6D" w:rsidR="00103C44" w:rsidRPr="00A1155D" w:rsidRDefault="004660F9" w:rsidP="00103C44">
            <w:pPr>
              <w:jc w:val="center"/>
              <w:rPr>
                <w:rFonts w:cstheme="minorHAnsi"/>
                <w:bCs/>
                <w:sz w:val="20"/>
                <w:szCs w:val="20"/>
              </w:rPr>
            </w:pPr>
            <w:r w:rsidRPr="00A1155D">
              <w:rPr>
                <w:rFonts w:cstheme="minorHAnsi"/>
                <w:bCs/>
                <w:sz w:val="20"/>
                <w:szCs w:val="20"/>
              </w:rPr>
              <w:t>32.000,00</w:t>
            </w:r>
          </w:p>
        </w:tc>
        <w:tc>
          <w:tcPr>
            <w:tcW w:w="1103" w:type="pct"/>
            <w:vAlign w:val="center"/>
          </w:tcPr>
          <w:p w14:paraId="11E9B3F3" w14:textId="581BF1BC" w:rsidR="00103C44" w:rsidRPr="00A1155D" w:rsidRDefault="00C9529D" w:rsidP="00103C44">
            <w:pPr>
              <w:jc w:val="center"/>
              <w:rPr>
                <w:rFonts w:cstheme="minorHAnsi"/>
                <w:bCs/>
                <w:sz w:val="20"/>
                <w:szCs w:val="20"/>
              </w:rPr>
            </w:pPr>
            <w:r w:rsidRPr="00A1155D">
              <w:rPr>
                <w:rFonts w:cstheme="minorHAnsi"/>
                <w:bCs/>
                <w:sz w:val="20"/>
                <w:szCs w:val="20"/>
              </w:rPr>
              <w:t>27.000,00</w:t>
            </w:r>
          </w:p>
        </w:tc>
        <w:tc>
          <w:tcPr>
            <w:tcW w:w="1081" w:type="pct"/>
            <w:vAlign w:val="center"/>
          </w:tcPr>
          <w:p w14:paraId="4DA93922" w14:textId="02658378" w:rsidR="00103C44" w:rsidRPr="00A1155D" w:rsidRDefault="00C9529D" w:rsidP="00103C44">
            <w:pPr>
              <w:jc w:val="center"/>
              <w:rPr>
                <w:rFonts w:cstheme="minorHAnsi"/>
                <w:bCs/>
                <w:sz w:val="20"/>
                <w:szCs w:val="20"/>
              </w:rPr>
            </w:pPr>
            <w:r w:rsidRPr="00A1155D">
              <w:rPr>
                <w:rFonts w:cstheme="minorHAnsi"/>
                <w:bCs/>
                <w:sz w:val="20"/>
                <w:szCs w:val="20"/>
              </w:rPr>
              <w:t>27.000,00</w:t>
            </w:r>
          </w:p>
        </w:tc>
      </w:tr>
      <w:tr w:rsidR="00865ABF" w:rsidRPr="00A1155D" w14:paraId="29C9285D" w14:textId="77777777" w:rsidTr="00103C44">
        <w:trPr>
          <w:trHeight w:val="755"/>
          <w:jc w:val="center"/>
        </w:trPr>
        <w:tc>
          <w:tcPr>
            <w:tcW w:w="1632" w:type="pct"/>
            <w:vAlign w:val="center"/>
          </w:tcPr>
          <w:p w14:paraId="75392825" w14:textId="43DE061A" w:rsidR="00865ABF" w:rsidRPr="00A1155D" w:rsidRDefault="00865ABF" w:rsidP="003D06CD">
            <w:pPr>
              <w:jc w:val="center"/>
              <w:rPr>
                <w:rFonts w:cstheme="minorHAnsi"/>
                <w:b/>
                <w:sz w:val="20"/>
                <w:szCs w:val="20"/>
              </w:rPr>
            </w:pPr>
            <w:r w:rsidRPr="00A1155D">
              <w:rPr>
                <w:rFonts w:cstheme="minorHAnsi"/>
                <w:b/>
                <w:sz w:val="20"/>
                <w:szCs w:val="20"/>
              </w:rPr>
              <w:t>36</w:t>
            </w:r>
            <w:r w:rsidRPr="00A1155D">
              <w:rPr>
                <w:rFonts w:cstheme="minorHAnsi"/>
                <w:bCs/>
                <w:sz w:val="20"/>
                <w:szCs w:val="20"/>
              </w:rPr>
              <w:t xml:space="preserve"> Pomoći dane u inozemstvo i unutar općeg proračuna</w:t>
            </w:r>
          </w:p>
        </w:tc>
        <w:tc>
          <w:tcPr>
            <w:tcW w:w="1184" w:type="pct"/>
            <w:vAlign w:val="center"/>
          </w:tcPr>
          <w:p w14:paraId="32C443EB" w14:textId="612CD2D8" w:rsidR="00865ABF" w:rsidRPr="00A1155D" w:rsidRDefault="004660F9" w:rsidP="00103C44">
            <w:pPr>
              <w:jc w:val="center"/>
              <w:rPr>
                <w:rFonts w:cstheme="minorHAnsi"/>
                <w:bCs/>
                <w:sz w:val="20"/>
                <w:szCs w:val="20"/>
              </w:rPr>
            </w:pPr>
            <w:r w:rsidRPr="00A1155D">
              <w:rPr>
                <w:rFonts w:cstheme="minorHAnsi"/>
                <w:bCs/>
                <w:sz w:val="20"/>
                <w:szCs w:val="20"/>
              </w:rPr>
              <w:t>416.500,00</w:t>
            </w:r>
          </w:p>
        </w:tc>
        <w:tc>
          <w:tcPr>
            <w:tcW w:w="1103" w:type="pct"/>
            <w:vAlign w:val="center"/>
          </w:tcPr>
          <w:p w14:paraId="2E6E5DDF" w14:textId="7E9A7B76" w:rsidR="00865ABF" w:rsidRPr="00A1155D" w:rsidRDefault="00C9529D" w:rsidP="00103C44">
            <w:pPr>
              <w:jc w:val="center"/>
              <w:rPr>
                <w:rFonts w:cstheme="minorHAnsi"/>
                <w:bCs/>
                <w:sz w:val="20"/>
                <w:szCs w:val="20"/>
              </w:rPr>
            </w:pPr>
            <w:r w:rsidRPr="00A1155D">
              <w:rPr>
                <w:rFonts w:cstheme="minorHAnsi"/>
                <w:bCs/>
                <w:sz w:val="20"/>
                <w:szCs w:val="20"/>
              </w:rPr>
              <w:t>16.500,00</w:t>
            </w:r>
          </w:p>
        </w:tc>
        <w:tc>
          <w:tcPr>
            <w:tcW w:w="1081" w:type="pct"/>
            <w:vAlign w:val="center"/>
          </w:tcPr>
          <w:p w14:paraId="5B140322" w14:textId="057C2369" w:rsidR="00865ABF" w:rsidRPr="00A1155D" w:rsidRDefault="00C9529D" w:rsidP="00103C44">
            <w:pPr>
              <w:jc w:val="center"/>
              <w:rPr>
                <w:rFonts w:cstheme="minorHAnsi"/>
                <w:bCs/>
                <w:sz w:val="20"/>
                <w:szCs w:val="20"/>
              </w:rPr>
            </w:pPr>
            <w:r w:rsidRPr="00A1155D">
              <w:rPr>
                <w:rFonts w:cstheme="minorHAnsi"/>
                <w:bCs/>
                <w:sz w:val="20"/>
                <w:szCs w:val="20"/>
              </w:rPr>
              <w:t>16.500,00</w:t>
            </w:r>
          </w:p>
        </w:tc>
      </w:tr>
      <w:tr w:rsidR="00103C44" w:rsidRPr="00A1155D" w14:paraId="05C2FD61" w14:textId="77777777" w:rsidTr="00103C44">
        <w:trPr>
          <w:trHeight w:val="977"/>
          <w:jc w:val="center"/>
        </w:trPr>
        <w:tc>
          <w:tcPr>
            <w:tcW w:w="1632" w:type="pct"/>
            <w:vAlign w:val="center"/>
          </w:tcPr>
          <w:p w14:paraId="6BAF9931" w14:textId="5A54EE73" w:rsidR="00103C44" w:rsidRPr="00A1155D" w:rsidRDefault="00103C44" w:rsidP="00103C44">
            <w:pPr>
              <w:jc w:val="center"/>
              <w:rPr>
                <w:rFonts w:cstheme="minorHAnsi"/>
                <w:bCs/>
                <w:sz w:val="20"/>
                <w:szCs w:val="20"/>
              </w:rPr>
            </w:pPr>
            <w:r w:rsidRPr="00A1155D">
              <w:rPr>
                <w:rFonts w:cstheme="minorHAnsi"/>
                <w:b/>
                <w:sz w:val="20"/>
                <w:szCs w:val="20"/>
              </w:rPr>
              <w:t>37</w:t>
            </w:r>
            <w:r w:rsidRPr="00A1155D">
              <w:rPr>
                <w:rFonts w:cstheme="minorHAnsi"/>
                <w:bCs/>
                <w:sz w:val="20"/>
                <w:szCs w:val="20"/>
              </w:rPr>
              <w:t xml:space="preserve"> </w:t>
            </w:r>
            <w:r w:rsidR="002F79CB" w:rsidRPr="00A1155D">
              <w:rPr>
                <w:rFonts w:cstheme="minorHAnsi"/>
                <w:bCs/>
                <w:sz w:val="20"/>
                <w:szCs w:val="20"/>
              </w:rPr>
              <w:t>Naknade građanima i kućanstvima na temelju osiguranja i druge naknade</w:t>
            </w:r>
          </w:p>
        </w:tc>
        <w:tc>
          <w:tcPr>
            <w:tcW w:w="1184" w:type="pct"/>
            <w:vAlign w:val="center"/>
          </w:tcPr>
          <w:p w14:paraId="0A48BDAC" w14:textId="05C52288" w:rsidR="00103C44" w:rsidRPr="00A1155D" w:rsidRDefault="004660F9" w:rsidP="00103C44">
            <w:pPr>
              <w:jc w:val="center"/>
              <w:rPr>
                <w:rFonts w:cstheme="minorHAnsi"/>
                <w:bCs/>
                <w:sz w:val="20"/>
                <w:szCs w:val="20"/>
              </w:rPr>
            </w:pPr>
            <w:r w:rsidRPr="00A1155D">
              <w:rPr>
                <w:rFonts w:cstheme="minorHAnsi"/>
                <w:bCs/>
                <w:sz w:val="20"/>
                <w:szCs w:val="20"/>
              </w:rPr>
              <w:t>63.500,00</w:t>
            </w:r>
          </w:p>
        </w:tc>
        <w:tc>
          <w:tcPr>
            <w:tcW w:w="1103" w:type="pct"/>
            <w:vAlign w:val="center"/>
          </w:tcPr>
          <w:p w14:paraId="23A13698" w14:textId="774841CB" w:rsidR="00103C44" w:rsidRPr="00A1155D" w:rsidRDefault="00C9529D" w:rsidP="00103C44">
            <w:pPr>
              <w:jc w:val="center"/>
              <w:rPr>
                <w:rFonts w:cstheme="minorHAnsi"/>
                <w:bCs/>
                <w:sz w:val="20"/>
                <w:szCs w:val="20"/>
              </w:rPr>
            </w:pPr>
            <w:r w:rsidRPr="00A1155D">
              <w:rPr>
                <w:rFonts w:cstheme="minorHAnsi"/>
                <w:bCs/>
                <w:sz w:val="20"/>
                <w:szCs w:val="20"/>
              </w:rPr>
              <w:t>62.500,00</w:t>
            </w:r>
          </w:p>
        </w:tc>
        <w:tc>
          <w:tcPr>
            <w:tcW w:w="1081" w:type="pct"/>
            <w:vAlign w:val="center"/>
          </w:tcPr>
          <w:p w14:paraId="7AB82727" w14:textId="6A3702F7" w:rsidR="00103C44" w:rsidRPr="00A1155D" w:rsidRDefault="00C9529D" w:rsidP="00103C44">
            <w:pPr>
              <w:jc w:val="center"/>
              <w:rPr>
                <w:rFonts w:cstheme="minorHAnsi"/>
                <w:bCs/>
                <w:sz w:val="20"/>
                <w:szCs w:val="20"/>
              </w:rPr>
            </w:pPr>
            <w:r w:rsidRPr="00A1155D">
              <w:rPr>
                <w:rFonts w:cstheme="minorHAnsi"/>
                <w:bCs/>
                <w:sz w:val="20"/>
                <w:szCs w:val="20"/>
              </w:rPr>
              <w:t>62.500,00</w:t>
            </w:r>
          </w:p>
        </w:tc>
      </w:tr>
      <w:tr w:rsidR="00865ABF" w:rsidRPr="00A1155D" w14:paraId="1D93AAD9" w14:textId="77777777" w:rsidTr="00103C44">
        <w:trPr>
          <w:trHeight w:val="977"/>
          <w:jc w:val="center"/>
        </w:trPr>
        <w:tc>
          <w:tcPr>
            <w:tcW w:w="1632" w:type="pct"/>
            <w:vAlign w:val="center"/>
          </w:tcPr>
          <w:p w14:paraId="79B2C24A" w14:textId="468C2927" w:rsidR="00865ABF" w:rsidRPr="00A1155D" w:rsidRDefault="00865ABF" w:rsidP="003D06CD">
            <w:pPr>
              <w:jc w:val="center"/>
              <w:rPr>
                <w:rFonts w:cstheme="minorHAnsi"/>
                <w:bCs/>
                <w:sz w:val="20"/>
                <w:szCs w:val="20"/>
              </w:rPr>
            </w:pPr>
            <w:r w:rsidRPr="00A1155D">
              <w:rPr>
                <w:rFonts w:cstheme="minorHAnsi"/>
                <w:b/>
                <w:sz w:val="20"/>
                <w:szCs w:val="20"/>
              </w:rPr>
              <w:t>38</w:t>
            </w:r>
            <w:r w:rsidRPr="00A1155D">
              <w:rPr>
                <w:rFonts w:cstheme="minorHAnsi"/>
                <w:bCs/>
                <w:sz w:val="20"/>
                <w:szCs w:val="20"/>
              </w:rPr>
              <w:t xml:space="preserve"> </w:t>
            </w:r>
            <w:r w:rsidR="004660F9" w:rsidRPr="00A1155D">
              <w:rPr>
                <w:rFonts w:cstheme="minorHAnsi"/>
                <w:bCs/>
                <w:sz w:val="20"/>
                <w:szCs w:val="20"/>
              </w:rPr>
              <w:t>Rashodi za donacije, kazne, naknade šteta i kapitalne pomoći</w:t>
            </w:r>
          </w:p>
        </w:tc>
        <w:tc>
          <w:tcPr>
            <w:tcW w:w="1184" w:type="pct"/>
            <w:vAlign w:val="center"/>
          </w:tcPr>
          <w:p w14:paraId="6268DBB3" w14:textId="4FF3841D" w:rsidR="00865ABF" w:rsidRPr="00A1155D" w:rsidRDefault="004660F9" w:rsidP="00103C44">
            <w:pPr>
              <w:jc w:val="center"/>
              <w:rPr>
                <w:rFonts w:cstheme="minorHAnsi"/>
                <w:bCs/>
                <w:sz w:val="20"/>
                <w:szCs w:val="20"/>
              </w:rPr>
            </w:pPr>
            <w:r w:rsidRPr="00A1155D">
              <w:rPr>
                <w:rFonts w:cstheme="minorHAnsi"/>
                <w:bCs/>
                <w:sz w:val="20"/>
                <w:szCs w:val="20"/>
              </w:rPr>
              <w:t>294.803,00</w:t>
            </w:r>
          </w:p>
        </w:tc>
        <w:tc>
          <w:tcPr>
            <w:tcW w:w="1103" w:type="pct"/>
            <w:vAlign w:val="center"/>
          </w:tcPr>
          <w:p w14:paraId="6BC1599C" w14:textId="537FE54A" w:rsidR="00865ABF" w:rsidRPr="00A1155D" w:rsidRDefault="00C9529D" w:rsidP="00103C44">
            <w:pPr>
              <w:jc w:val="center"/>
              <w:rPr>
                <w:rFonts w:cstheme="minorHAnsi"/>
                <w:bCs/>
                <w:sz w:val="20"/>
                <w:szCs w:val="20"/>
              </w:rPr>
            </w:pPr>
            <w:r w:rsidRPr="00A1155D">
              <w:rPr>
                <w:rFonts w:cstheme="minorHAnsi"/>
                <w:bCs/>
                <w:sz w:val="20"/>
                <w:szCs w:val="20"/>
              </w:rPr>
              <w:t>180.803,00</w:t>
            </w:r>
          </w:p>
        </w:tc>
        <w:tc>
          <w:tcPr>
            <w:tcW w:w="1081" w:type="pct"/>
            <w:vAlign w:val="center"/>
          </w:tcPr>
          <w:p w14:paraId="7397B1FA" w14:textId="00B6EB86" w:rsidR="00865ABF" w:rsidRPr="00A1155D" w:rsidRDefault="00C9529D" w:rsidP="00103C44">
            <w:pPr>
              <w:jc w:val="center"/>
              <w:rPr>
                <w:rFonts w:cstheme="minorHAnsi"/>
                <w:bCs/>
                <w:sz w:val="20"/>
                <w:szCs w:val="20"/>
              </w:rPr>
            </w:pPr>
            <w:r w:rsidRPr="00A1155D">
              <w:rPr>
                <w:rFonts w:cstheme="minorHAnsi"/>
                <w:bCs/>
                <w:sz w:val="20"/>
                <w:szCs w:val="20"/>
              </w:rPr>
              <w:t>180.803,00</w:t>
            </w:r>
          </w:p>
        </w:tc>
      </w:tr>
      <w:tr w:rsidR="00865ABF" w:rsidRPr="00A1155D" w14:paraId="3018C8C6" w14:textId="77777777" w:rsidTr="00103C44">
        <w:trPr>
          <w:trHeight w:val="932"/>
          <w:jc w:val="center"/>
        </w:trPr>
        <w:tc>
          <w:tcPr>
            <w:tcW w:w="1632" w:type="pct"/>
            <w:shd w:val="clear" w:color="auto" w:fill="D9D9D9" w:themeFill="background1" w:themeFillShade="D9"/>
            <w:vAlign w:val="center"/>
          </w:tcPr>
          <w:p w14:paraId="5457AE7F" w14:textId="57D25ECA" w:rsidR="00865ABF" w:rsidRPr="00A1155D" w:rsidRDefault="00865ABF" w:rsidP="003D06CD">
            <w:pPr>
              <w:jc w:val="center"/>
              <w:rPr>
                <w:rFonts w:cstheme="minorHAnsi"/>
                <w:b/>
                <w:sz w:val="20"/>
                <w:szCs w:val="20"/>
              </w:rPr>
            </w:pPr>
            <w:r w:rsidRPr="00A1155D">
              <w:rPr>
                <w:rFonts w:cstheme="minorHAnsi"/>
                <w:b/>
                <w:sz w:val="20"/>
                <w:szCs w:val="20"/>
              </w:rPr>
              <w:t>4 Rashodi za nabavu nefinancijske imovine</w:t>
            </w:r>
          </w:p>
        </w:tc>
        <w:tc>
          <w:tcPr>
            <w:tcW w:w="1184" w:type="pct"/>
            <w:shd w:val="clear" w:color="auto" w:fill="D9D9D9" w:themeFill="background1" w:themeFillShade="D9"/>
            <w:vAlign w:val="center"/>
          </w:tcPr>
          <w:p w14:paraId="64937F72" w14:textId="7982BFF7" w:rsidR="00865ABF" w:rsidRPr="00A1155D" w:rsidRDefault="00C27FC7" w:rsidP="003D06CD">
            <w:pPr>
              <w:jc w:val="center"/>
              <w:rPr>
                <w:rFonts w:cstheme="minorHAnsi"/>
                <w:b/>
                <w:sz w:val="20"/>
                <w:szCs w:val="20"/>
              </w:rPr>
            </w:pPr>
            <w:r w:rsidRPr="00A1155D">
              <w:rPr>
                <w:rFonts w:cstheme="minorHAnsi"/>
                <w:b/>
                <w:sz w:val="20"/>
                <w:szCs w:val="20"/>
              </w:rPr>
              <w:t>6.092.300,00</w:t>
            </w:r>
          </w:p>
        </w:tc>
        <w:tc>
          <w:tcPr>
            <w:tcW w:w="1103" w:type="pct"/>
            <w:shd w:val="clear" w:color="auto" w:fill="D9D9D9" w:themeFill="background1" w:themeFillShade="D9"/>
            <w:vAlign w:val="center"/>
          </w:tcPr>
          <w:p w14:paraId="098D1A93" w14:textId="73E53229" w:rsidR="00865ABF" w:rsidRPr="00A1155D" w:rsidRDefault="002F79CB" w:rsidP="003D06CD">
            <w:pPr>
              <w:jc w:val="center"/>
              <w:rPr>
                <w:rFonts w:cstheme="minorHAnsi"/>
                <w:b/>
                <w:sz w:val="20"/>
                <w:szCs w:val="20"/>
              </w:rPr>
            </w:pPr>
            <w:r w:rsidRPr="00A1155D">
              <w:rPr>
                <w:rFonts w:cstheme="minorHAnsi"/>
                <w:b/>
                <w:sz w:val="20"/>
                <w:szCs w:val="20"/>
              </w:rPr>
              <w:t>690.310,00</w:t>
            </w:r>
          </w:p>
        </w:tc>
        <w:tc>
          <w:tcPr>
            <w:tcW w:w="1081" w:type="pct"/>
            <w:shd w:val="clear" w:color="auto" w:fill="D9D9D9" w:themeFill="background1" w:themeFillShade="D9"/>
            <w:vAlign w:val="center"/>
          </w:tcPr>
          <w:p w14:paraId="05412AEF" w14:textId="452C57B8" w:rsidR="00865ABF" w:rsidRPr="00A1155D" w:rsidRDefault="002F79CB" w:rsidP="003D06CD">
            <w:pPr>
              <w:jc w:val="center"/>
              <w:rPr>
                <w:rFonts w:cstheme="minorHAnsi"/>
                <w:b/>
                <w:sz w:val="20"/>
                <w:szCs w:val="20"/>
              </w:rPr>
            </w:pPr>
            <w:r w:rsidRPr="00A1155D">
              <w:rPr>
                <w:rFonts w:cstheme="minorHAnsi"/>
                <w:b/>
                <w:sz w:val="20"/>
                <w:szCs w:val="20"/>
              </w:rPr>
              <w:t>390.310,00</w:t>
            </w:r>
          </w:p>
        </w:tc>
      </w:tr>
      <w:tr w:rsidR="00865ABF" w:rsidRPr="00A1155D" w14:paraId="182EC77C" w14:textId="77777777" w:rsidTr="00103C44">
        <w:trPr>
          <w:trHeight w:val="1413"/>
          <w:jc w:val="center"/>
        </w:trPr>
        <w:tc>
          <w:tcPr>
            <w:tcW w:w="1632" w:type="pct"/>
            <w:vAlign w:val="center"/>
          </w:tcPr>
          <w:p w14:paraId="4539A49F" w14:textId="07E67F13" w:rsidR="00865ABF" w:rsidRPr="00A1155D" w:rsidRDefault="00865ABF" w:rsidP="00E4302B">
            <w:pPr>
              <w:jc w:val="center"/>
              <w:rPr>
                <w:rFonts w:cstheme="minorHAnsi"/>
                <w:bCs/>
                <w:sz w:val="20"/>
                <w:szCs w:val="20"/>
              </w:rPr>
            </w:pPr>
            <w:r w:rsidRPr="00A1155D">
              <w:rPr>
                <w:rFonts w:cstheme="minorHAnsi"/>
                <w:b/>
                <w:sz w:val="20"/>
                <w:szCs w:val="20"/>
              </w:rPr>
              <w:t>41</w:t>
            </w:r>
            <w:r w:rsidRPr="00A1155D">
              <w:rPr>
                <w:rFonts w:cstheme="minorHAnsi"/>
                <w:bCs/>
                <w:sz w:val="20"/>
                <w:szCs w:val="20"/>
              </w:rPr>
              <w:t xml:space="preserve"> Rashodi za nabavu neproizvedene dugotrajne</w:t>
            </w:r>
            <w:r w:rsidR="00E4302B" w:rsidRPr="00A1155D">
              <w:rPr>
                <w:rFonts w:cstheme="minorHAnsi"/>
                <w:bCs/>
                <w:sz w:val="20"/>
                <w:szCs w:val="20"/>
              </w:rPr>
              <w:t xml:space="preserve"> </w:t>
            </w:r>
            <w:r w:rsidRPr="00A1155D">
              <w:rPr>
                <w:rFonts w:cstheme="minorHAnsi"/>
                <w:bCs/>
                <w:sz w:val="20"/>
                <w:szCs w:val="20"/>
              </w:rPr>
              <w:t>imovine</w:t>
            </w:r>
          </w:p>
        </w:tc>
        <w:tc>
          <w:tcPr>
            <w:tcW w:w="1184" w:type="pct"/>
            <w:vAlign w:val="center"/>
          </w:tcPr>
          <w:p w14:paraId="4C7FF80D" w14:textId="519E9171" w:rsidR="00865ABF" w:rsidRPr="00A1155D" w:rsidRDefault="00BB7894" w:rsidP="003D06CD">
            <w:pPr>
              <w:jc w:val="center"/>
              <w:rPr>
                <w:rFonts w:cstheme="minorHAnsi"/>
                <w:bCs/>
                <w:sz w:val="20"/>
                <w:szCs w:val="20"/>
              </w:rPr>
            </w:pPr>
            <w:r w:rsidRPr="00A1155D">
              <w:rPr>
                <w:rFonts w:cstheme="minorHAnsi"/>
                <w:bCs/>
                <w:sz w:val="20"/>
                <w:szCs w:val="20"/>
              </w:rPr>
              <w:t>30.000,00</w:t>
            </w:r>
          </w:p>
        </w:tc>
        <w:tc>
          <w:tcPr>
            <w:tcW w:w="1103" w:type="pct"/>
            <w:vAlign w:val="center"/>
          </w:tcPr>
          <w:p w14:paraId="645BDF64" w14:textId="7CEFFFFA" w:rsidR="00865ABF" w:rsidRPr="00A1155D" w:rsidRDefault="00C9529D" w:rsidP="003D06CD">
            <w:pPr>
              <w:jc w:val="center"/>
              <w:rPr>
                <w:rFonts w:cstheme="minorHAnsi"/>
                <w:bCs/>
                <w:sz w:val="20"/>
                <w:szCs w:val="20"/>
              </w:rPr>
            </w:pPr>
            <w:r w:rsidRPr="00A1155D">
              <w:rPr>
                <w:rFonts w:cstheme="minorHAnsi"/>
                <w:bCs/>
                <w:sz w:val="20"/>
                <w:szCs w:val="20"/>
              </w:rPr>
              <w:t>30.000,00</w:t>
            </w:r>
          </w:p>
        </w:tc>
        <w:tc>
          <w:tcPr>
            <w:tcW w:w="1081" w:type="pct"/>
            <w:vAlign w:val="center"/>
          </w:tcPr>
          <w:p w14:paraId="3395E2E9" w14:textId="1E3C0485" w:rsidR="00865ABF" w:rsidRPr="00A1155D" w:rsidRDefault="00C9529D" w:rsidP="003D06CD">
            <w:pPr>
              <w:jc w:val="center"/>
              <w:rPr>
                <w:rFonts w:cstheme="minorHAnsi"/>
                <w:bCs/>
                <w:sz w:val="20"/>
                <w:szCs w:val="20"/>
              </w:rPr>
            </w:pPr>
            <w:r w:rsidRPr="00A1155D">
              <w:rPr>
                <w:rFonts w:cstheme="minorHAnsi"/>
                <w:bCs/>
                <w:sz w:val="20"/>
                <w:szCs w:val="20"/>
              </w:rPr>
              <w:t>30.000,00</w:t>
            </w:r>
          </w:p>
        </w:tc>
      </w:tr>
      <w:tr w:rsidR="00865ABF" w:rsidRPr="00A1155D" w14:paraId="3B7ED6C6" w14:textId="77777777" w:rsidTr="00103C44">
        <w:trPr>
          <w:trHeight w:val="1172"/>
          <w:jc w:val="center"/>
        </w:trPr>
        <w:tc>
          <w:tcPr>
            <w:tcW w:w="1632" w:type="pct"/>
            <w:vAlign w:val="center"/>
          </w:tcPr>
          <w:p w14:paraId="1B59BDFE" w14:textId="7D3F8FCF" w:rsidR="00865ABF" w:rsidRPr="00A1155D" w:rsidRDefault="00865ABF" w:rsidP="003D06CD">
            <w:pPr>
              <w:jc w:val="center"/>
              <w:rPr>
                <w:rFonts w:cstheme="minorHAnsi"/>
                <w:bCs/>
                <w:sz w:val="20"/>
                <w:szCs w:val="20"/>
              </w:rPr>
            </w:pPr>
            <w:r w:rsidRPr="00A1155D">
              <w:rPr>
                <w:rFonts w:cstheme="minorHAnsi"/>
                <w:b/>
                <w:sz w:val="20"/>
                <w:szCs w:val="20"/>
              </w:rPr>
              <w:t xml:space="preserve">42 </w:t>
            </w:r>
            <w:r w:rsidRPr="00A1155D">
              <w:rPr>
                <w:rFonts w:cstheme="minorHAnsi"/>
                <w:bCs/>
                <w:sz w:val="20"/>
                <w:szCs w:val="20"/>
              </w:rPr>
              <w:t>Rashodi za nabavu proizvedene dugotrajne imovine</w:t>
            </w:r>
          </w:p>
        </w:tc>
        <w:tc>
          <w:tcPr>
            <w:tcW w:w="1184" w:type="pct"/>
            <w:vAlign w:val="center"/>
          </w:tcPr>
          <w:p w14:paraId="6F5CCA68" w14:textId="2005F0BC" w:rsidR="00865ABF" w:rsidRPr="00A1155D" w:rsidRDefault="002E0F24" w:rsidP="003D06CD">
            <w:pPr>
              <w:jc w:val="center"/>
              <w:rPr>
                <w:rFonts w:cstheme="minorHAnsi"/>
                <w:bCs/>
                <w:sz w:val="20"/>
                <w:szCs w:val="20"/>
              </w:rPr>
            </w:pPr>
            <w:r w:rsidRPr="00A1155D">
              <w:rPr>
                <w:rFonts w:cstheme="minorHAnsi"/>
                <w:bCs/>
                <w:sz w:val="20"/>
                <w:szCs w:val="20"/>
              </w:rPr>
              <w:t>6.062.300,00</w:t>
            </w:r>
          </w:p>
        </w:tc>
        <w:tc>
          <w:tcPr>
            <w:tcW w:w="1103" w:type="pct"/>
            <w:vAlign w:val="center"/>
          </w:tcPr>
          <w:p w14:paraId="55CDFB34" w14:textId="0F5962D4" w:rsidR="00865ABF" w:rsidRPr="00A1155D" w:rsidRDefault="00C9529D" w:rsidP="003D06CD">
            <w:pPr>
              <w:jc w:val="center"/>
              <w:rPr>
                <w:rFonts w:cstheme="minorHAnsi"/>
                <w:bCs/>
                <w:sz w:val="20"/>
                <w:szCs w:val="20"/>
              </w:rPr>
            </w:pPr>
            <w:r w:rsidRPr="00A1155D">
              <w:rPr>
                <w:rFonts w:cstheme="minorHAnsi"/>
                <w:bCs/>
                <w:sz w:val="20"/>
                <w:szCs w:val="20"/>
              </w:rPr>
              <w:t>660.310,00</w:t>
            </w:r>
          </w:p>
        </w:tc>
        <w:tc>
          <w:tcPr>
            <w:tcW w:w="1081" w:type="pct"/>
            <w:vAlign w:val="center"/>
          </w:tcPr>
          <w:p w14:paraId="5A2AEACE" w14:textId="470439DE" w:rsidR="000A1B5B" w:rsidRPr="00A1155D" w:rsidRDefault="00C9529D" w:rsidP="000A1B5B">
            <w:pPr>
              <w:jc w:val="center"/>
              <w:rPr>
                <w:rFonts w:cstheme="minorHAnsi"/>
                <w:bCs/>
                <w:sz w:val="20"/>
                <w:szCs w:val="20"/>
              </w:rPr>
            </w:pPr>
            <w:r w:rsidRPr="00A1155D">
              <w:rPr>
                <w:rFonts w:cstheme="minorHAnsi"/>
                <w:bCs/>
                <w:sz w:val="20"/>
                <w:szCs w:val="20"/>
              </w:rPr>
              <w:t>360.310,00</w:t>
            </w:r>
          </w:p>
        </w:tc>
      </w:tr>
      <w:tr w:rsidR="002F79CB" w:rsidRPr="00A1155D" w14:paraId="3749E7EB" w14:textId="77777777" w:rsidTr="00103C44">
        <w:trPr>
          <w:trHeight w:val="1157"/>
          <w:jc w:val="center"/>
        </w:trPr>
        <w:tc>
          <w:tcPr>
            <w:tcW w:w="1632" w:type="pct"/>
            <w:shd w:val="clear" w:color="auto" w:fill="D9D9D9" w:themeFill="background1" w:themeFillShade="D9"/>
            <w:vAlign w:val="center"/>
          </w:tcPr>
          <w:p w14:paraId="5B1CAF51" w14:textId="77777777" w:rsidR="002F79CB" w:rsidRPr="00A1155D" w:rsidRDefault="002F79CB" w:rsidP="002F79CB">
            <w:pPr>
              <w:jc w:val="center"/>
              <w:rPr>
                <w:rFonts w:cstheme="minorHAnsi"/>
                <w:b/>
                <w:sz w:val="20"/>
                <w:szCs w:val="20"/>
              </w:rPr>
            </w:pPr>
            <w:r w:rsidRPr="00A1155D">
              <w:rPr>
                <w:rFonts w:cstheme="minorHAnsi"/>
                <w:b/>
                <w:sz w:val="20"/>
                <w:szCs w:val="20"/>
              </w:rPr>
              <w:t>5 Izdaci za financijsku imovinu i otplate zajmova</w:t>
            </w:r>
          </w:p>
        </w:tc>
        <w:tc>
          <w:tcPr>
            <w:tcW w:w="1184" w:type="pct"/>
            <w:shd w:val="clear" w:color="auto" w:fill="D9D9D9" w:themeFill="background1" w:themeFillShade="D9"/>
            <w:vAlign w:val="center"/>
          </w:tcPr>
          <w:p w14:paraId="7B6F4118" w14:textId="4A11CA81" w:rsidR="002F79CB" w:rsidRPr="00A1155D" w:rsidRDefault="002F79CB" w:rsidP="002F79CB">
            <w:pPr>
              <w:jc w:val="center"/>
              <w:rPr>
                <w:rFonts w:cstheme="minorHAnsi"/>
                <w:b/>
                <w:sz w:val="20"/>
                <w:szCs w:val="20"/>
              </w:rPr>
            </w:pPr>
            <w:r w:rsidRPr="00A1155D">
              <w:rPr>
                <w:rFonts w:cstheme="minorHAnsi"/>
                <w:b/>
                <w:sz w:val="20"/>
                <w:szCs w:val="20"/>
              </w:rPr>
              <w:t>200.000,00</w:t>
            </w:r>
          </w:p>
        </w:tc>
        <w:tc>
          <w:tcPr>
            <w:tcW w:w="1103" w:type="pct"/>
            <w:shd w:val="clear" w:color="auto" w:fill="D9D9D9" w:themeFill="background1" w:themeFillShade="D9"/>
            <w:vAlign w:val="center"/>
          </w:tcPr>
          <w:p w14:paraId="76211F71" w14:textId="17AA6FC8" w:rsidR="002F79CB" w:rsidRPr="00A1155D" w:rsidRDefault="002F79CB" w:rsidP="002F79CB">
            <w:pPr>
              <w:jc w:val="center"/>
              <w:rPr>
                <w:rFonts w:cstheme="minorHAnsi"/>
                <w:b/>
                <w:sz w:val="20"/>
                <w:szCs w:val="20"/>
              </w:rPr>
            </w:pPr>
            <w:r w:rsidRPr="00A1155D">
              <w:rPr>
                <w:rFonts w:cstheme="minorHAnsi"/>
                <w:b/>
                <w:sz w:val="20"/>
                <w:szCs w:val="20"/>
              </w:rPr>
              <w:t>200.000,00</w:t>
            </w:r>
          </w:p>
        </w:tc>
        <w:tc>
          <w:tcPr>
            <w:tcW w:w="1081" w:type="pct"/>
            <w:shd w:val="clear" w:color="auto" w:fill="D9D9D9" w:themeFill="background1" w:themeFillShade="D9"/>
            <w:vAlign w:val="center"/>
          </w:tcPr>
          <w:p w14:paraId="6FC01747" w14:textId="693AF321" w:rsidR="002F79CB" w:rsidRPr="00A1155D" w:rsidRDefault="002F79CB" w:rsidP="002F79CB">
            <w:pPr>
              <w:jc w:val="center"/>
              <w:rPr>
                <w:rFonts w:cstheme="minorHAnsi"/>
                <w:b/>
                <w:sz w:val="20"/>
                <w:szCs w:val="20"/>
              </w:rPr>
            </w:pPr>
            <w:r w:rsidRPr="00A1155D">
              <w:rPr>
                <w:rFonts w:cstheme="minorHAnsi"/>
                <w:b/>
                <w:sz w:val="20"/>
                <w:szCs w:val="20"/>
              </w:rPr>
              <w:t>200.000,00</w:t>
            </w:r>
          </w:p>
        </w:tc>
      </w:tr>
      <w:tr w:rsidR="002F79CB" w:rsidRPr="00A1155D" w14:paraId="2C4E555C" w14:textId="77777777" w:rsidTr="00103C44">
        <w:trPr>
          <w:trHeight w:val="1398"/>
          <w:jc w:val="center"/>
        </w:trPr>
        <w:tc>
          <w:tcPr>
            <w:tcW w:w="1632" w:type="pct"/>
            <w:vAlign w:val="center"/>
          </w:tcPr>
          <w:p w14:paraId="2952F638" w14:textId="77777777" w:rsidR="002F79CB" w:rsidRPr="00A1155D" w:rsidRDefault="002F79CB" w:rsidP="002F79CB">
            <w:pPr>
              <w:jc w:val="center"/>
              <w:rPr>
                <w:rFonts w:cstheme="minorHAnsi"/>
                <w:b/>
                <w:sz w:val="20"/>
                <w:szCs w:val="20"/>
              </w:rPr>
            </w:pPr>
            <w:r w:rsidRPr="00A1155D">
              <w:rPr>
                <w:rFonts w:cstheme="minorHAnsi"/>
                <w:b/>
                <w:sz w:val="20"/>
                <w:szCs w:val="20"/>
              </w:rPr>
              <w:t xml:space="preserve">54 </w:t>
            </w:r>
            <w:r w:rsidRPr="00A1155D">
              <w:rPr>
                <w:rFonts w:cstheme="minorHAnsi"/>
                <w:bCs/>
                <w:sz w:val="20"/>
                <w:szCs w:val="20"/>
              </w:rPr>
              <w:t>Izdaci za otplatu glavnice primljenih kredita i zajmova</w:t>
            </w:r>
          </w:p>
        </w:tc>
        <w:tc>
          <w:tcPr>
            <w:tcW w:w="1184" w:type="pct"/>
            <w:vAlign w:val="center"/>
          </w:tcPr>
          <w:p w14:paraId="600D8322" w14:textId="6BE69799" w:rsidR="002F79CB" w:rsidRPr="00A1155D" w:rsidRDefault="002F79CB" w:rsidP="002F79CB">
            <w:pPr>
              <w:jc w:val="center"/>
              <w:rPr>
                <w:rFonts w:cstheme="minorHAnsi"/>
                <w:bCs/>
                <w:sz w:val="20"/>
                <w:szCs w:val="20"/>
              </w:rPr>
            </w:pPr>
            <w:r w:rsidRPr="00A1155D">
              <w:rPr>
                <w:rFonts w:cstheme="minorHAnsi"/>
                <w:bCs/>
                <w:sz w:val="20"/>
                <w:szCs w:val="20"/>
              </w:rPr>
              <w:t>200.000,00</w:t>
            </w:r>
          </w:p>
        </w:tc>
        <w:tc>
          <w:tcPr>
            <w:tcW w:w="1103" w:type="pct"/>
            <w:vAlign w:val="center"/>
          </w:tcPr>
          <w:p w14:paraId="016C9C60" w14:textId="0A03BFD6" w:rsidR="002F79CB" w:rsidRPr="00A1155D" w:rsidRDefault="002F79CB" w:rsidP="002F79CB">
            <w:pPr>
              <w:jc w:val="center"/>
              <w:rPr>
                <w:rFonts w:cstheme="minorHAnsi"/>
                <w:bCs/>
                <w:sz w:val="20"/>
                <w:szCs w:val="20"/>
              </w:rPr>
            </w:pPr>
            <w:r w:rsidRPr="00A1155D">
              <w:rPr>
                <w:rFonts w:cstheme="minorHAnsi"/>
                <w:bCs/>
                <w:sz w:val="20"/>
                <w:szCs w:val="20"/>
              </w:rPr>
              <w:t>200.000,00</w:t>
            </w:r>
          </w:p>
        </w:tc>
        <w:tc>
          <w:tcPr>
            <w:tcW w:w="1081" w:type="pct"/>
            <w:vAlign w:val="center"/>
          </w:tcPr>
          <w:p w14:paraId="3EB7CD5E" w14:textId="09ED58BB" w:rsidR="002F79CB" w:rsidRPr="00A1155D" w:rsidRDefault="002F79CB" w:rsidP="002F79CB">
            <w:pPr>
              <w:jc w:val="center"/>
              <w:rPr>
                <w:rFonts w:cstheme="minorHAnsi"/>
                <w:bCs/>
                <w:sz w:val="20"/>
                <w:szCs w:val="20"/>
              </w:rPr>
            </w:pPr>
            <w:r w:rsidRPr="00A1155D">
              <w:rPr>
                <w:rFonts w:cstheme="minorHAnsi"/>
                <w:bCs/>
                <w:sz w:val="20"/>
                <w:szCs w:val="20"/>
              </w:rPr>
              <w:t>200.000,00</w:t>
            </w:r>
          </w:p>
        </w:tc>
      </w:tr>
    </w:tbl>
    <w:p w14:paraId="542D70EE" w14:textId="77777777" w:rsidR="00395040" w:rsidRPr="00A1155D" w:rsidRDefault="00395040" w:rsidP="00905845">
      <w:pPr>
        <w:spacing w:after="0"/>
        <w:rPr>
          <w:rFonts w:cstheme="minorHAnsi"/>
          <w:b/>
          <w:sz w:val="24"/>
          <w:szCs w:val="24"/>
        </w:rPr>
      </w:pPr>
    </w:p>
    <w:p w14:paraId="2F26594E" w14:textId="40F61945" w:rsidR="00875174" w:rsidRPr="00A1155D" w:rsidRDefault="00395040" w:rsidP="00916DCD">
      <w:pPr>
        <w:spacing w:after="0"/>
        <w:jc w:val="both"/>
        <w:rPr>
          <w:rFonts w:cstheme="minorHAnsi"/>
          <w:b/>
          <w:sz w:val="24"/>
          <w:szCs w:val="24"/>
        </w:rPr>
      </w:pPr>
      <w:r w:rsidRPr="00A1155D">
        <w:rPr>
          <w:rFonts w:cstheme="minorHAnsi"/>
          <w:b/>
          <w:noProof/>
          <w:sz w:val="24"/>
          <w:szCs w:val="24"/>
          <w:lang w:eastAsia="hr-HR"/>
        </w:rPr>
        <w:lastRenderedPageBreak/>
        <w:drawing>
          <wp:inline distT="0" distB="0" distL="0" distR="0" wp14:anchorId="3C3455DE" wp14:editId="6A3348F7">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B3D6AE" w14:textId="61F7C12D" w:rsidR="00350570" w:rsidRPr="00A1155D" w:rsidRDefault="00350570" w:rsidP="00350570">
      <w:pPr>
        <w:spacing w:after="0"/>
        <w:jc w:val="both"/>
        <w:rPr>
          <w:rFonts w:cstheme="minorHAnsi"/>
          <w:b/>
          <w:bCs/>
          <w:color w:val="548DD4" w:themeColor="text2" w:themeTint="99"/>
          <w:sz w:val="24"/>
          <w:szCs w:val="24"/>
        </w:rPr>
      </w:pPr>
      <w:r w:rsidRPr="00A1155D">
        <w:rPr>
          <w:rFonts w:cstheme="minorHAnsi"/>
          <w:b/>
          <w:bCs/>
          <w:color w:val="548DD4" w:themeColor="text2" w:themeTint="99"/>
          <w:sz w:val="24"/>
          <w:szCs w:val="24"/>
        </w:rPr>
        <w:t>Rashodi poslovanja</w:t>
      </w:r>
    </w:p>
    <w:p w14:paraId="0B3FA223" w14:textId="6D77AEE7" w:rsidR="00350570" w:rsidRPr="00A1155D" w:rsidRDefault="00350570" w:rsidP="00350570">
      <w:pPr>
        <w:spacing w:after="0"/>
        <w:jc w:val="both"/>
        <w:rPr>
          <w:rFonts w:cstheme="minorHAnsi"/>
          <w:b/>
          <w:bCs/>
          <w:color w:val="548DD4" w:themeColor="text2" w:themeTint="99"/>
          <w:sz w:val="24"/>
          <w:szCs w:val="24"/>
        </w:rPr>
      </w:pPr>
      <w:r w:rsidRPr="00A1155D">
        <w:rPr>
          <w:rFonts w:cstheme="minorHAnsi"/>
          <w:b/>
          <w:bCs/>
          <w:color w:val="548DD4" w:themeColor="text2" w:themeTint="99"/>
          <w:sz w:val="24"/>
          <w:szCs w:val="24"/>
        </w:rPr>
        <w:t xml:space="preserve">Rashodi poslovanja </w:t>
      </w:r>
      <w:r w:rsidR="00F44A67" w:rsidRPr="00A1155D">
        <w:rPr>
          <w:rFonts w:cstheme="minorHAnsi"/>
          <w:b/>
          <w:bCs/>
          <w:color w:val="548DD4" w:themeColor="text2" w:themeTint="99"/>
          <w:sz w:val="24"/>
          <w:szCs w:val="24"/>
        </w:rPr>
        <w:t xml:space="preserve">Općine </w:t>
      </w:r>
      <w:r w:rsidR="00B87CA3" w:rsidRPr="00A1155D">
        <w:rPr>
          <w:rFonts w:cstheme="minorHAnsi"/>
          <w:b/>
          <w:bCs/>
          <w:color w:val="548DD4" w:themeColor="text2" w:themeTint="99"/>
          <w:sz w:val="24"/>
          <w:szCs w:val="24"/>
        </w:rPr>
        <w:t>Velika Ludina</w:t>
      </w:r>
      <w:r w:rsidR="00F44A67" w:rsidRPr="00A1155D">
        <w:rPr>
          <w:rFonts w:cstheme="minorHAnsi"/>
          <w:b/>
          <w:bCs/>
          <w:color w:val="548DD4" w:themeColor="text2" w:themeTint="99"/>
          <w:sz w:val="24"/>
          <w:szCs w:val="24"/>
        </w:rPr>
        <w:t xml:space="preserve"> </w:t>
      </w:r>
      <w:r w:rsidRPr="00A1155D">
        <w:rPr>
          <w:rFonts w:cstheme="minorHAnsi"/>
          <w:b/>
          <w:bCs/>
          <w:color w:val="548DD4" w:themeColor="text2" w:themeTint="99"/>
          <w:sz w:val="24"/>
          <w:szCs w:val="24"/>
        </w:rPr>
        <w:t>za 202</w:t>
      </w:r>
      <w:r w:rsidR="00701E70" w:rsidRPr="00A1155D">
        <w:rPr>
          <w:rFonts w:cstheme="minorHAnsi"/>
          <w:b/>
          <w:bCs/>
          <w:color w:val="548DD4" w:themeColor="text2" w:themeTint="99"/>
          <w:sz w:val="24"/>
          <w:szCs w:val="24"/>
        </w:rPr>
        <w:t>6</w:t>
      </w:r>
      <w:r w:rsidRPr="00A1155D">
        <w:rPr>
          <w:rFonts w:cstheme="minorHAnsi"/>
          <w:b/>
          <w:bCs/>
          <w:color w:val="548DD4" w:themeColor="text2" w:themeTint="99"/>
          <w:sz w:val="24"/>
          <w:szCs w:val="24"/>
        </w:rPr>
        <w:t xml:space="preserve">. godinu planirani su u iznosu od </w:t>
      </w:r>
      <w:r w:rsidR="002E0F24" w:rsidRPr="00A1155D">
        <w:rPr>
          <w:rFonts w:eastAsia="Times New Roman" w:cstheme="minorHAnsi"/>
          <w:b/>
          <w:color w:val="548DD4" w:themeColor="text2" w:themeTint="99"/>
          <w:sz w:val="24"/>
          <w:szCs w:val="24"/>
        </w:rPr>
        <w:t xml:space="preserve">2.579.403,00 </w:t>
      </w:r>
      <w:r w:rsidR="00846849" w:rsidRPr="00A1155D">
        <w:rPr>
          <w:rFonts w:cstheme="minorHAnsi"/>
          <w:b/>
          <w:bCs/>
          <w:color w:val="548DD4" w:themeColor="text2" w:themeTint="99"/>
          <w:sz w:val="24"/>
          <w:szCs w:val="24"/>
        </w:rPr>
        <w:t>eura</w:t>
      </w:r>
      <w:r w:rsidRPr="00A1155D">
        <w:rPr>
          <w:rFonts w:cstheme="minorHAnsi"/>
          <w:b/>
          <w:bCs/>
          <w:color w:val="548DD4" w:themeColor="text2" w:themeTint="99"/>
          <w:sz w:val="24"/>
          <w:szCs w:val="24"/>
        </w:rPr>
        <w:t>, a čine ih:</w:t>
      </w:r>
    </w:p>
    <w:p w14:paraId="233BD2C9" w14:textId="30DC00A7" w:rsidR="00350570" w:rsidRPr="00A1155D" w:rsidRDefault="00350570" w:rsidP="003C368C">
      <w:pPr>
        <w:pStyle w:val="Odlomakpopisa"/>
        <w:numPr>
          <w:ilvl w:val="0"/>
          <w:numId w:val="3"/>
        </w:numPr>
        <w:spacing w:after="0"/>
        <w:jc w:val="both"/>
        <w:rPr>
          <w:rFonts w:cstheme="minorHAnsi"/>
          <w:sz w:val="24"/>
          <w:szCs w:val="24"/>
        </w:rPr>
      </w:pPr>
      <w:r w:rsidRPr="00A1155D">
        <w:rPr>
          <w:rFonts w:cstheme="minorHAnsi"/>
          <w:sz w:val="24"/>
          <w:szCs w:val="24"/>
        </w:rPr>
        <w:t xml:space="preserve">Rashodi za zaposlene planirani u iznosu od </w:t>
      </w:r>
      <w:r w:rsidR="00701E70" w:rsidRPr="00A1155D">
        <w:rPr>
          <w:rFonts w:cstheme="minorHAnsi"/>
          <w:sz w:val="24"/>
          <w:szCs w:val="24"/>
        </w:rPr>
        <w:t xml:space="preserve">818.100,00 </w:t>
      </w:r>
      <w:r w:rsidR="0041011F" w:rsidRPr="00A1155D">
        <w:rPr>
          <w:rFonts w:cstheme="minorHAnsi"/>
          <w:sz w:val="24"/>
          <w:szCs w:val="24"/>
        </w:rPr>
        <w:t>eura</w:t>
      </w:r>
      <w:r w:rsidRPr="00A1155D">
        <w:rPr>
          <w:rFonts w:cstheme="minorHAnsi"/>
          <w:sz w:val="24"/>
          <w:szCs w:val="24"/>
        </w:rPr>
        <w:t xml:space="preserve">, </w:t>
      </w:r>
    </w:p>
    <w:p w14:paraId="49123A17" w14:textId="237A1117" w:rsidR="00350570" w:rsidRPr="00A1155D" w:rsidRDefault="00350570" w:rsidP="003C368C">
      <w:pPr>
        <w:pStyle w:val="Odlomakpopisa"/>
        <w:numPr>
          <w:ilvl w:val="0"/>
          <w:numId w:val="3"/>
        </w:numPr>
        <w:spacing w:after="0"/>
        <w:jc w:val="both"/>
        <w:rPr>
          <w:rFonts w:cstheme="minorHAnsi"/>
          <w:sz w:val="24"/>
          <w:szCs w:val="24"/>
        </w:rPr>
      </w:pPr>
      <w:r w:rsidRPr="00A1155D">
        <w:rPr>
          <w:rFonts w:cstheme="minorHAnsi"/>
          <w:sz w:val="24"/>
          <w:szCs w:val="24"/>
        </w:rPr>
        <w:t xml:space="preserve">Materijalni rashodi planirani u iznosu </w:t>
      </w:r>
      <w:r w:rsidR="00531A94" w:rsidRPr="00A1155D">
        <w:rPr>
          <w:rFonts w:cstheme="minorHAnsi"/>
          <w:sz w:val="24"/>
          <w:szCs w:val="24"/>
        </w:rPr>
        <w:t xml:space="preserve">od </w:t>
      </w:r>
      <w:r w:rsidR="00701E70" w:rsidRPr="00A1155D">
        <w:rPr>
          <w:rFonts w:cstheme="minorHAnsi"/>
          <w:sz w:val="24"/>
          <w:szCs w:val="24"/>
        </w:rPr>
        <w:t xml:space="preserve">954.500,00 </w:t>
      </w:r>
      <w:r w:rsidR="00531A94" w:rsidRPr="00A1155D">
        <w:rPr>
          <w:rFonts w:cstheme="minorHAnsi"/>
          <w:sz w:val="24"/>
          <w:szCs w:val="24"/>
        </w:rPr>
        <w:t>eura</w:t>
      </w:r>
      <w:r w:rsidRPr="00A1155D">
        <w:rPr>
          <w:rFonts w:cstheme="minorHAnsi"/>
          <w:sz w:val="24"/>
          <w:szCs w:val="24"/>
        </w:rPr>
        <w:t xml:space="preserve">, </w:t>
      </w:r>
    </w:p>
    <w:p w14:paraId="5B4B72B9" w14:textId="1904A595" w:rsidR="00350570" w:rsidRPr="00A1155D" w:rsidRDefault="00350570" w:rsidP="0087786C">
      <w:pPr>
        <w:pStyle w:val="Odlomakpopisa"/>
        <w:numPr>
          <w:ilvl w:val="0"/>
          <w:numId w:val="3"/>
        </w:numPr>
        <w:spacing w:after="0"/>
        <w:jc w:val="both"/>
        <w:rPr>
          <w:rFonts w:cstheme="minorHAnsi"/>
          <w:sz w:val="24"/>
          <w:szCs w:val="24"/>
        </w:rPr>
      </w:pPr>
      <w:r w:rsidRPr="00A1155D">
        <w:rPr>
          <w:rFonts w:cstheme="minorHAnsi"/>
          <w:sz w:val="24"/>
          <w:szCs w:val="24"/>
        </w:rPr>
        <w:t xml:space="preserve">Financijski rashodi planirani u iznosu od </w:t>
      </w:r>
      <w:r w:rsidR="00701E70" w:rsidRPr="00A1155D">
        <w:rPr>
          <w:rFonts w:cstheme="minorHAnsi"/>
          <w:sz w:val="24"/>
          <w:szCs w:val="24"/>
        </w:rPr>
        <w:t>32</w:t>
      </w:r>
      <w:r w:rsidR="00C85EFA" w:rsidRPr="00A1155D">
        <w:rPr>
          <w:rFonts w:cstheme="minorHAnsi"/>
          <w:sz w:val="24"/>
          <w:szCs w:val="24"/>
        </w:rPr>
        <w:t xml:space="preserve">.000,00 </w:t>
      </w:r>
      <w:r w:rsidR="00A56B9B" w:rsidRPr="00A1155D">
        <w:rPr>
          <w:rFonts w:cstheme="minorHAnsi"/>
          <w:sz w:val="24"/>
          <w:szCs w:val="24"/>
        </w:rPr>
        <w:t xml:space="preserve">eura, </w:t>
      </w:r>
      <w:r w:rsidR="00AA18B8" w:rsidRPr="00A1155D">
        <w:rPr>
          <w:rFonts w:cstheme="minorHAnsi"/>
          <w:sz w:val="24"/>
          <w:szCs w:val="24"/>
        </w:rPr>
        <w:t xml:space="preserve"> </w:t>
      </w:r>
    </w:p>
    <w:p w14:paraId="041D9C00" w14:textId="722F2280" w:rsidR="00D413D1" w:rsidRPr="00A1155D" w:rsidRDefault="00AA18B8" w:rsidP="003C368C">
      <w:pPr>
        <w:pStyle w:val="Odlomakpopisa"/>
        <w:numPr>
          <w:ilvl w:val="0"/>
          <w:numId w:val="3"/>
        </w:numPr>
        <w:spacing w:after="0"/>
        <w:jc w:val="both"/>
        <w:rPr>
          <w:rFonts w:cstheme="minorHAnsi"/>
          <w:sz w:val="24"/>
          <w:szCs w:val="24"/>
        </w:rPr>
      </w:pPr>
      <w:r w:rsidRPr="00A1155D">
        <w:rPr>
          <w:rFonts w:cstheme="minorHAnsi"/>
          <w:sz w:val="24"/>
          <w:szCs w:val="24"/>
        </w:rPr>
        <w:t>Pomoći dane u inozemstvo i unutar općeg proračuna</w:t>
      </w:r>
      <w:r w:rsidR="00D413D1" w:rsidRPr="00A1155D">
        <w:rPr>
          <w:rFonts w:cstheme="minorHAnsi"/>
          <w:sz w:val="24"/>
          <w:szCs w:val="24"/>
        </w:rPr>
        <w:t xml:space="preserve"> planirane u iznosu od </w:t>
      </w:r>
      <w:r w:rsidR="00C85EFA" w:rsidRPr="00A1155D">
        <w:rPr>
          <w:rFonts w:cstheme="minorHAnsi"/>
          <w:sz w:val="24"/>
          <w:szCs w:val="24"/>
        </w:rPr>
        <w:t xml:space="preserve">416.500,00 </w:t>
      </w:r>
      <w:r w:rsidR="008D65B7" w:rsidRPr="00A1155D">
        <w:rPr>
          <w:rFonts w:cstheme="minorHAnsi"/>
          <w:sz w:val="24"/>
          <w:szCs w:val="24"/>
        </w:rPr>
        <w:t xml:space="preserve">eura, </w:t>
      </w:r>
    </w:p>
    <w:p w14:paraId="7137C22C" w14:textId="57E53DE7" w:rsidR="00350570" w:rsidRPr="00A1155D" w:rsidRDefault="00350570" w:rsidP="003C368C">
      <w:pPr>
        <w:pStyle w:val="Odlomakpopisa"/>
        <w:numPr>
          <w:ilvl w:val="0"/>
          <w:numId w:val="3"/>
        </w:numPr>
        <w:spacing w:after="0"/>
        <w:jc w:val="both"/>
        <w:rPr>
          <w:rFonts w:cstheme="minorHAnsi"/>
          <w:sz w:val="24"/>
          <w:szCs w:val="24"/>
        </w:rPr>
      </w:pPr>
      <w:r w:rsidRPr="00A1155D">
        <w:rPr>
          <w:rFonts w:cstheme="minorHAnsi"/>
          <w:sz w:val="24"/>
          <w:szCs w:val="24"/>
        </w:rPr>
        <w:t xml:space="preserve">Naknade građanima i kućanstvima na temelju osiguranja i druge naknade planirane u iznosu od </w:t>
      </w:r>
      <w:r w:rsidR="00C85EFA" w:rsidRPr="00A1155D">
        <w:rPr>
          <w:rFonts w:cstheme="minorHAnsi"/>
          <w:sz w:val="24"/>
          <w:szCs w:val="24"/>
        </w:rPr>
        <w:t>6</w:t>
      </w:r>
      <w:r w:rsidR="00701E70" w:rsidRPr="00A1155D">
        <w:rPr>
          <w:rFonts w:cstheme="minorHAnsi"/>
          <w:sz w:val="24"/>
          <w:szCs w:val="24"/>
        </w:rPr>
        <w:t>3</w:t>
      </w:r>
      <w:r w:rsidR="00C85EFA" w:rsidRPr="00A1155D">
        <w:rPr>
          <w:rFonts w:cstheme="minorHAnsi"/>
          <w:sz w:val="24"/>
          <w:szCs w:val="24"/>
        </w:rPr>
        <w:t xml:space="preserve">.500,00 </w:t>
      </w:r>
      <w:r w:rsidR="008D65B7" w:rsidRPr="00A1155D">
        <w:rPr>
          <w:rFonts w:cstheme="minorHAnsi"/>
          <w:sz w:val="24"/>
          <w:szCs w:val="24"/>
        </w:rPr>
        <w:t>eura,</w:t>
      </w:r>
    </w:p>
    <w:p w14:paraId="232BB692" w14:textId="13785E41" w:rsidR="00350570" w:rsidRPr="00A1155D" w:rsidRDefault="00701E70" w:rsidP="003C368C">
      <w:pPr>
        <w:pStyle w:val="Odlomakpopisa"/>
        <w:numPr>
          <w:ilvl w:val="0"/>
          <w:numId w:val="3"/>
        </w:numPr>
        <w:spacing w:after="0"/>
        <w:jc w:val="both"/>
        <w:rPr>
          <w:rFonts w:cstheme="minorHAnsi"/>
          <w:sz w:val="24"/>
          <w:szCs w:val="24"/>
        </w:rPr>
      </w:pPr>
      <w:r w:rsidRPr="00A1155D">
        <w:rPr>
          <w:rFonts w:cstheme="minorHAnsi"/>
          <w:sz w:val="24"/>
          <w:szCs w:val="24"/>
        </w:rPr>
        <w:t xml:space="preserve">Rashodi za donacije, kazne, naknade šteta i kapitalne pomoći </w:t>
      </w:r>
      <w:r w:rsidR="00350570" w:rsidRPr="00A1155D">
        <w:rPr>
          <w:rFonts w:cstheme="minorHAnsi"/>
          <w:sz w:val="24"/>
          <w:szCs w:val="24"/>
        </w:rPr>
        <w:t xml:space="preserve">planirani u iznosu od </w:t>
      </w:r>
      <w:r w:rsidRPr="00A1155D">
        <w:rPr>
          <w:rFonts w:cstheme="minorHAnsi"/>
          <w:sz w:val="24"/>
          <w:szCs w:val="24"/>
        </w:rPr>
        <w:t xml:space="preserve">294.803,00 </w:t>
      </w:r>
      <w:r w:rsidR="007B608A" w:rsidRPr="00A1155D">
        <w:rPr>
          <w:rFonts w:cstheme="minorHAnsi"/>
          <w:sz w:val="24"/>
          <w:szCs w:val="24"/>
        </w:rPr>
        <w:t xml:space="preserve">eura. </w:t>
      </w:r>
    </w:p>
    <w:p w14:paraId="7522BCDB" w14:textId="77777777" w:rsidR="00B6007A" w:rsidRPr="00A1155D" w:rsidRDefault="00B6007A" w:rsidP="00350570">
      <w:pPr>
        <w:spacing w:after="0"/>
        <w:jc w:val="both"/>
        <w:rPr>
          <w:rFonts w:cstheme="minorHAnsi"/>
          <w:b/>
          <w:bCs/>
          <w:sz w:val="24"/>
          <w:szCs w:val="24"/>
        </w:rPr>
      </w:pPr>
    </w:p>
    <w:p w14:paraId="5F07C76C" w14:textId="261E5800" w:rsidR="00350570" w:rsidRPr="00A1155D" w:rsidRDefault="00350570" w:rsidP="00350570">
      <w:pPr>
        <w:spacing w:after="0"/>
        <w:jc w:val="both"/>
        <w:rPr>
          <w:rFonts w:cstheme="minorHAnsi"/>
          <w:b/>
          <w:color w:val="548DD4" w:themeColor="text2" w:themeTint="99"/>
          <w:sz w:val="24"/>
          <w:szCs w:val="24"/>
        </w:rPr>
      </w:pPr>
      <w:r w:rsidRPr="00A1155D">
        <w:rPr>
          <w:rFonts w:cstheme="minorHAnsi"/>
          <w:b/>
          <w:bCs/>
          <w:color w:val="548DD4" w:themeColor="text2" w:themeTint="99"/>
          <w:sz w:val="24"/>
          <w:szCs w:val="24"/>
        </w:rPr>
        <w:t>Rashodi za nabavu nefinancijske imovine</w:t>
      </w:r>
    </w:p>
    <w:p w14:paraId="18570A4F" w14:textId="34BF0D4B" w:rsidR="00350570" w:rsidRPr="00A1155D" w:rsidRDefault="00350570" w:rsidP="00350570">
      <w:pPr>
        <w:spacing w:after="0"/>
        <w:jc w:val="both"/>
        <w:rPr>
          <w:rFonts w:cstheme="minorHAnsi"/>
          <w:b/>
          <w:bCs/>
          <w:color w:val="548DD4" w:themeColor="text2" w:themeTint="99"/>
          <w:sz w:val="24"/>
          <w:szCs w:val="24"/>
        </w:rPr>
      </w:pPr>
      <w:r w:rsidRPr="00A1155D">
        <w:rPr>
          <w:rFonts w:cstheme="minorHAnsi"/>
          <w:b/>
          <w:bCs/>
          <w:color w:val="548DD4" w:themeColor="text2" w:themeTint="99"/>
          <w:sz w:val="24"/>
          <w:szCs w:val="24"/>
        </w:rPr>
        <w:t xml:space="preserve">Rashodi za nabavu nefinancijske imovine planirani u iznosu od </w:t>
      </w:r>
      <w:r w:rsidR="002E0F24" w:rsidRPr="00A1155D">
        <w:rPr>
          <w:rFonts w:cstheme="minorHAnsi"/>
          <w:b/>
          <w:bCs/>
          <w:color w:val="548DD4" w:themeColor="text2" w:themeTint="99"/>
          <w:sz w:val="24"/>
          <w:szCs w:val="24"/>
        </w:rPr>
        <w:t xml:space="preserve">6.092.300,00 </w:t>
      </w:r>
      <w:r w:rsidR="007B608A" w:rsidRPr="00A1155D">
        <w:rPr>
          <w:rFonts w:cstheme="minorHAnsi"/>
          <w:b/>
          <w:bCs/>
          <w:color w:val="548DD4" w:themeColor="text2" w:themeTint="99"/>
          <w:sz w:val="24"/>
          <w:szCs w:val="24"/>
        </w:rPr>
        <w:t>eura</w:t>
      </w:r>
      <w:r w:rsidRPr="00A1155D">
        <w:rPr>
          <w:rFonts w:cstheme="minorHAnsi"/>
          <w:b/>
          <w:bCs/>
          <w:color w:val="548DD4" w:themeColor="text2" w:themeTint="99"/>
          <w:sz w:val="24"/>
          <w:szCs w:val="24"/>
        </w:rPr>
        <w:t>, a čine ih:</w:t>
      </w:r>
    </w:p>
    <w:p w14:paraId="5E333D2F" w14:textId="5808D769" w:rsidR="00350570" w:rsidRPr="00A1155D" w:rsidRDefault="00350570" w:rsidP="003C368C">
      <w:pPr>
        <w:pStyle w:val="Odlomakpopisa"/>
        <w:numPr>
          <w:ilvl w:val="0"/>
          <w:numId w:val="4"/>
        </w:numPr>
        <w:spacing w:after="0"/>
        <w:jc w:val="both"/>
        <w:rPr>
          <w:rFonts w:cstheme="minorHAnsi"/>
          <w:sz w:val="24"/>
          <w:szCs w:val="24"/>
        </w:rPr>
      </w:pPr>
      <w:r w:rsidRPr="00A1155D">
        <w:rPr>
          <w:rFonts w:cstheme="minorHAnsi"/>
          <w:sz w:val="24"/>
          <w:szCs w:val="24"/>
        </w:rPr>
        <w:t xml:space="preserve">Rashodi za nabavu neproizvedene dugotrajne imovine planirani u iznosu od </w:t>
      </w:r>
      <w:r w:rsidR="00FF020C" w:rsidRPr="00A1155D">
        <w:rPr>
          <w:rFonts w:cstheme="minorHAnsi"/>
          <w:sz w:val="24"/>
          <w:szCs w:val="24"/>
        </w:rPr>
        <w:t xml:space="preserve">30.000,00 </w:t>
      </w:r>
      <w:r w:rsidR="007B608A" w:rsidRPr="00A1155D">
        <w:rPr>
          <w:rFonts w:cstheme="minorHAnsi"/>
          <w:sz w:val="24"/>
          <w:szCs w:val="24"/>
        </w:rPr>
        <w:t xml:space="preserve">eura, </w:t>
      </w:r>
    </w:p>
    <w:p w14:paraId="341F548D" w14:textId="3847D1F2" w:rsidR="006517AC" w:rsidRPr="00A1155D" w:rsidRDefault="00350570" w:rsidP="00350570">
      <w:pPr>
        <w:pStyle w:val="Odlomakpopisa"/>
        <w:numPr>
          <w:ilvl w:val="0"/>
          <w:numId w:val="4"/>
        </w:numPr>
        <w:spacing w:after="0"/>
        <w:jc w:val="both"/>
        <w:rPr>
          <w:rFonts w:cstheme="minorHAnsi"/>
          <w:sz w:val="24"/>
          <w:szCs w:val="24"/>
        </w:rPr>
      </w:pPr>
      <w:r w:rsidRPr="00A1155D">
        <w:rPr>
          <w:rFonts w:cstheme="minorHAnsi"/>
          <w:sz w:val="24"/>
          <w:szCs w:val="24"/>
        </w:rPr>
        <w:t xml:space="preserve">Rashodi za nabavu proizvedene dugotrajne imovine planirani u iznosu od </w:t>
      </w:r>
      <w:r w:rsidR="002E0F24" w:rsidRPr="00A1155D">
        <w:rPr>
          <w:rFonts w:cstheme="minorHAnsi"/>
          <w:sz w:val="24"/>
          <w:szCs w:val="24"/>
        </w:rPr>
        <w:t xml:space="preserve">6.062.300,00 </w:t>
      </w:r>
      <w:r w:rsidR="007B608A" w:rsidRPr="00A1155D">
        <w:rPr>
          <w:rFonts w:cstheme="minorHAnsi"/>
          <w:sz w:val="24"/>
          <w:szCs w:val="24"/>
        </w:rPr>
        <w:t>eura</w:t>
      </w:r>
      <w:r w:rsidR="00AA18B8" w:rsidRPr="00A1155D">
        <w:rPr>
          <w:rFonts w:cstheme="minorHAnsi"/>
          <w:sz w:val="24"/>
          <w:szCs w:val="24"/>
        </w:rPr>
        <w:t>.</w:t>
      </w:r>
    </w:p>
    <w:p w14:paraId="57AD1D7B" w14:textId="77777777" w:rsidR="00701E70" w:rsidRPr="00A1155D" w:rsidRDefault="00701E70" w:rsidP="00701E70">
      <w:pPr>
        <w:pStyle w:val="Odlomakpopisa"/>
        <w:spacing w:after="0"/>
        <w:jc w:val="both"/>
        <w:rPr>
          <w:rFonts w:cstheme="minorHAnsi"/>
          <w:sz w:val="24"/>
          <w:szCs w:val="24"/>
        </w:rPr>
      </w:pPr>
    </w:p>
    <w:p w14:paraId="089C8CBA" w14:textId="3FC54D77" w:rsidR="006517AC" w:rsidRPr="00A1155D" w:rsidRDefault="006517AC" w:rsidP="00350570">
      <w:pPr>
        <w:spacing w:after="0"/>
        <w:jc w:val="both"/>
        <w:rPr>
          <w:rFonts w:cstheme="minorHAnsi"/>
          <w:b/>
          <w:bCs/>
          <w:color w:val="548DD4" w:themeColor="text2" w:themeTint="99"/>
          <w:sz w:val="24"/>
          <w:szCs w:val="24"/>
        </w:rPr>
      </w:pPr>
      <w:r w:rsidRPr="00A1155D">
        <w:rPr>
          <w:rFonts w:cstheme="minorHAnsi"/>
          <w:b/>
          <w:bCs/>
          <w:color w:val="548DD4" w:themeColor="text2" w:themeTint="99"/>
          <w:sz w:val="24"/>
          <w:szCs w:val="24"/>
        </w:rPr>
        <w:t xml:space="preserve">Izdaci za financijsku imovinu i otplate zajmova planirani u iznosu od </w:t>
      </w:r>
      <w:r w:rsidR="00AA18B8" w:rsidRPr="00A1155D">
        <w:rPr>
          <w:rFonts w:cstheme="minorHAnsi"/>
          <w:b/>
          <w:bCs/>
          <w:color w:val="548DD4" w:themeColor="text2" w:themeTint="99"/>
          <w:sz w:val="24"/>
          <w:szCs w:val="24"/>
        </w:rPr>
        <w:t>20</w:t>
      </w:r>
      <w:r w:rsidR="00C85EFA" w:rsidRPr="00A1155D">
        <w:rPr>
          <w:rFonts w:cstheme="minorHAnsi"/>
          <w:b/>
          <w:bCs/>
          <w:color w:val="548DD4" w:themeColor="text2" w:themeTint="99"/>
          <w:sz w:val="24"/>
          <w:szCs w:val="24"/>
        </w:rPr>
        <w:t>0</w:t>
      </w:r>
      <w:r w:rsidR="00AA18B8" w:rsidRPr="00A1155D">
        <w:rPr>
          <w:rFonts w:cstheme="minorHAnsi"/>
          <w:b/>
          <w:bCs/>
          <w:color w:val="548DD4" w:themeColor="text2" w:themeTint="99"/>
          <w:sz w:val="24"/>
          <w:szCs w:val="24"/>
        </w:rPr>
        <w:t>.000</w:t>
      </w:r>
      <w:r w:rsidR="00143EE3" w:rsidRPr="00A1155D">
        <w:rPr>
          <w:rFonts w:cstheme="minorHAnsi"/>
          <w:b/>
          <w:bCs/>
          <w:color w:val="548DD4" w:themeColor="text2" w:themeTint="99"/>
          <w:sz w:val="24"/>
          <w:szCs w:val="24"/>
        </w:rPr>
        <w:t xml:space="preserve">,00 </w:t>
      </w:r>
      <w:r w:rsidR="00F60F4E" w:rsidRPr="00A1155D">
        <w:rPr>
          <w:rFonts w:cstheme="minorHAnsi"/>
          <w:b/>
          <w:bCs/>
          <w:color w:val="548DD4" w:themeColor="text2" w:themeTint="99"/>
          <w:sz w:val="24"/>
          <w:szCs w:val="24"/>
        </w:rPr>
        <w:t>eura</w:t>
      </w:r>
    </w:p>
    <w:p w14:paraId="42354464" w14:textId="0CF5A5FC" w:rsidR="00297AEC" w:rsidRPr="00A1155D" w:rsidRDefault="00F60F4E" w:rsidP="00AA18B8">
      <w:pPr>
        <w:jc w:val="both"/>
        <w:rPr>
          <w:rFonts w:cstheme="minorHAnsi"/>
          <w:sz w:val="24"/>
          <w:szCs w:val="24"/>
        </w:rPr>
      </w:pPr>
      <w:r w:rsidRPr="00A1155D">
        <w:rPr>
          <w:rFonts w:cstheme="minorHAnsi"/>
          <w:sz w:val="24"/>
          <w:szCs w:val="24"/>
        </w:rPr>
        <w:t xml:space="preserve">Izdaci za otplatu glavnice primljenih kredita i zajmova </w:t>
      </w:r>
      <w:r w:rsidR="00B848B5" w:rsidRPr="00A1155D">
        <w:rPr>
          <w:rFonts w:cstheme="minorHAnsi"/>
          <w:sz w:val="24"/>
          <w:szCs w:val="24"/>
        </w:rPr>
        <w:t xml:space="preserve">Općine </w:t>
      </w:r>
      <w:r w:rsidR="00B87CA3" w:rsidRPr="00A1155D">
        <w:rPr>
          <w:rFonts w:cstheme="minorHAnsi"/>
          <w:sz w:val="24"/>
          <w:szCs w:val="24"/>
        </w:rPr>
        <w:t>Velika Ludina</w:t>
      </w:r>
      <w:r w:rsidRPr="00A1155D">
        <w:rPr>
          <w:rFonts w:cstheme="minorHAnsi"/>
          <w:sz w:val="24"/>
          <w:szCs w:val="24"/>
        </w:rPr>
        <w:t xml:space="preserve"> za 202</w:t>
      </w:r>
      <w:r w:rsidR="00701E70" w:rsidRPr="00A1155D">
        <w:rPr>
          <w:rFonts w:cstheme="minorHAnsi"/>
          <w:sz w:val="24"/>
          <w:szCs w:val="24"/>
        </w:rPr>
        <w:t>6</w:t>
      </w:r>
      <w:r w:rsidRPr="00A1155D">
        <w:rPr>
          <w:rFonts w:cstheme="minorHAnsi"/>
          <w:sz w:val="24"/>
          <w:szCs w:val="24"/>
        </w:rPr>
        <w:t xml:space="preserve">. godinu planirani su u iznosu od </w:t>
      </w:r>
      <w:r w:rsidR="00AA18B8" w:rsidRPr="00A1155D">
        <w:rPr>
          <w:rFonts w:cstheme="minorHAnsi"/>
          <w:sz w:val="24"/>
          <w:szCs w:val="24"/>
        </w:rPr>
        <w:t>20</w:t>
      </w:r>
      <w:r w:rsidR="00C85EFA" w:rsidRPr="00A1155D">
        <w:rPr>
          <w:rFonts w:cstheme="minorHAnsi"/>
          <w:sz w:val="24"/>
          <w:szCs w:val="24"/>
        </w:rPr>
        <w:t>0</w:t>
      </w:r>
      <w:r w:rsidR="00AA18B8" w:rsidRPr="00A1155D">
        <w:rPr>
          <w:rFonts w:cstheme="minorHAnsi"/>
          <w:sz w:val="24"/>
          <w:szCs w:val="24"/>
        </w:rPr>
        <w:t>.000</w:t>
      </w:r>
      <w:r w:rsidR="00B848B5" w:rsidRPr="00A1155D">
        <w:rPr>
          <w:rFonts w:cstheme="minorHAnsi"/>
          <w:sz w:val="24"/>
          <w:szCs w:val="24"/>
        </w:rPr>
        <w:t xml:space="preserve">,00 </w:t>
      </w:r>
      <w:r w:rsidR="00FD15F9" w:rsidRPr="00A1155D">
        <w:rPr>
          <w:rFonts w:cstheme="minorHAnsi"/>
          <w:sz w:val="24"/>
          <w:szCs w:val="24"/>
        </w:rPr>
        <w:t xml:space="preserve">eura. </w:t>
      </w:r>
    </w:p>
    <w:p w14:paraId="5856E35D" w14:textId="77777777" w:rsidR="00297AEC" w:rsidRPr="00A1155D" w:rsidRDefault="00297AEC" w:rsidP="002741EB">
      <w:pPr>
        <w:jc w:val="both"/>
        <w:rPr>
          <w:rFonts w:cstheme="minorHAnsi"/>
          <w:sz w:val="24"/>
          <w:szCs w:val="24"/>
        </w:rPr>
      </w:pPr>
    </w:p>
    <w:p w14:paraId="564D25BD" w14:textId="689A848E" w:rsidR="00C209D2" w:rsidRPr="00A1155D" w:rsidRDefault="00C209D2" w:rsidP="00916DCD">
      <w:pPr>
        <w:spacing w:after="0"/>
        <w:jc w:val="both"/>
        <w:rPr>
          <w:rFonts w:cstheme="minorHAnsi"/>
          <w:sz w:val="24"/>
          <w:szCs w:val="24"/>
        </w:rPr>
      </w:pPr>
      <w:r w:rsidRPr="00A1155D">
        <w:rPr>
          <w:rFonts w:cstheme="minorHAnsi"/>
          <w:noProof/>
          <w:sz w:val="24"/>
          <w:szCs w:val="24"/>
          <w:lang w:eastAsia="hr-HR"/>
        </w:rPr>
        <w:drawing>
          <wp:inline distT="0" distB="0" distL="0" distR="0" wp14:anchorId="7AF198E1" wp14:editId="2F531753">
            <wp:extent cx="5867400" cy="3611880"/>
            <wp:effectExtent l="0" t="0" r="0" b="762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7C02AD" w14:textId="77777777" w:rsidR="00B81959" w:rsidRPr="00A1155D" w:rsidRDefault="00B81959">
      <w:pPr>
        <w:rPr>
          <w:rFonts w:cstheme="minorHAnsi"/>
          <w:b/>
          <w:color w:val="548DD4" w:themeColor="text2" w:themeTint="99"/>
          <w:sz w:val="24"/>
          <w:szCs w:val="24"/>
        </w:rPr>
      </w:pPr>
      <w:r w:rsidRPr="00A1155D">
        <w:rPr>
          <w:rFonts w:cstheme="minorHAnsi"/>
          <w:b/>
          <w:color w:val="548DD4" w:themeColor="text2" w:themeTint="99"/>
          <w:sz w:val="24"/>
          <w:szCs w:val="24"/>
        </w:rPr>
        <w:br w:type="page"/>
      </w:r>
    </w:p>
    <w:p w14:paraId="51804418" w14:textId="77777777" w:rsidR="00E959D6" w:rsidRPr="00A1155D" w:rsidRDefault="00E959D6" w:rsidP="00E959D6">
      <w:pPr>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lastRenderedPageBreak/>
        <w:t>PRORAČUNSKE KLASIFIKACIJE</w:t>
      </w:r>
    </w:p>
    <w:p w14:paraId="40C11CBE" w14:textId="77777777" w:rsidR="00E959D6" w:rsidRPr="00A1155D" w:rsidRDefault="00E959D6" w:rsidP="00E959D6">
      <w:pPr>
        <w:spacing w:after="0"/>
        <w:jc w:val="both"/>
        <w:rPr>
          <w:rFonts w:cstheme="minorHAnsi"/>
          <w:bCs/>
          <w:sz w:val="24"/>
          <w:szCs w:val="24"/>
        </w:rPr>
      </w:pPr>
    </w:p>
    <w:p w14:paraId="4B787E90" w14:textId="14DBF5B5" w:rsidR="00E959D6" w:rsidRPr="00A1155D" w:rsidRDefault="00E959D6" w:rsidP="00E959D6">
      <w:pPr>
        <w:spacing w:after="0"/>
        <w:jc w:val="both"/>
        <w:rPr>
          <w:rFonts w:cstheme="minorHAnsi"/>
          <w:bCs/>
          <w:sz w:val="24"/>
          <w:szCs w:val="24"/>
        </w:rPr>
      </w:pPr>
      <w:r w:rsidRPr="00A1155D">
        <w:rPr>
          <w:rFonts w:cstheme="minorHAnsi"/>
          <w:bCs/>
          <w:sz w:val="24"/>
          <w:szCs w:val="24"/>
        </w:rPr>
        <w:t>Prihodi, primici, rashodi i izdaci proračuna i financijskog plana iskazuju se prema proračunskim klasifikacijama. Sukladno Pravilniku o proračunskim klasifikacijama (»Narodne novine«, broj 4/24</w:t>
      </w:r>
      <w:r w:rsidR="00701E70" w:rsidRPr="00A1155D">
        <w:rPr>
          <w:rFonts w:cstheme="minorHAnsi"/>
          <w:bCs/>
          <w:sz w:val="24"/>
          <w:szCs w:val="24"/>
        </w:rPr>
        <w:t>, 122/25</w:t>
      </w:r>
      <w:r w:rsidRPr="00A1155D">
        <w:rPr>
          <w:rFonts w:cstheme="minorHAnsi"/>
          <w:bCs/>
          <w:sz w:val="24"/>
          <w:szCs w:val="24"/>
        </w:rPr>
        <w:t xml:space="preserve">) proračunske klasifikacije jesu: </w:t>
      </w:r>
    </w:p>
    <w:p w14:paraId="689C3679" w14:textId="77777777" w:rsidR="00E959D6" w:rsidRPr="00A1155D" w:rsidRDefault="00E959D6" w:rsidP="00E959D6">
      <w:pPr>
        <w:spacing w:after="0"/>
        <w:jc w:val="both"/>
        <w:rPr>
          <w:rFonts w:cstheme="minorHAnsi"/>
          <w:bCs/>
          <w:sz w:val="24"/>
          <w:szCs w:val="24"/>
        </w:rPr>
      </w:pPr>
    </w:p>
    <w:p w14:paraId="4BE2A9D5" w14:textId="77777777" w:rsidR="00E959D6" w:rsidRPr="00A1155D" w:rsidRDefault="00E959D6" w:rsidP="00E959D6">
      <w:pPr>
        <w:pStyle w:val="Odlomakpopisa"/>
        <w:numPr>
          <w:ilvl w:val="1"/>
          <w:numId w:val="5"/>
        </w:numPr>
        <w:tabs>
          <w:tab w:val="left" w:pos="851"/>
        </w:tabs>
        <w:spacing w:after="0"/>
        <w:ind w:left="567" w:firstLine="0"/>
        <w:jc w:val="both"/>
        <w:rPr>
          <w:rFonts w:cstheme="minorHAnsi"/>
          <w:bCs/>
          <w:sz w:val="24"/>
          <w:szCs w:val="24"/>
        </w:rPr>
      </w:pPr>
      <w:r w:rsidRPr="00A1155D">
        <w:rPr>
          <w:rFonts w:cstheme="minorHAnsi"/>
          <w:b/>
          <w:color w:val="548DD4" w:themeColor="text2" w:themeTint="99"/>
          <w:sz w:val="24"/>
          <w:szCs w:val="24"/>
        </w:rPr>
        <w:t>Organizacijska klasifikacija</w:t>
      </w:r>
      <w:r w:rsidRPr="00A1155D">
        <w:rPr>
          <w:rFonts w:cstheme="minorHAnsi"/>
          <w:bCs/>
          <w:color w:val="548DD4" w:themeColor="text2" w:themeTint="99"/>
          <w:sz w:val="24"/>
          <w:szCs w:val="24"/>
        </w:rPr>
        <w:t xml:space="preserve"> </w:t>
      </w:r>
      <w:r w:rsidRPr="00A1155D">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519A1D1B" w14:textId="77777777" w:rsidR="00E959D6" w:rsidRPr="00A1155D" w:rsidRDefault="00E959D6" w:rsidP="00E959D6">
      <w:pPr>
        <w:pStyle w:val="Odlomakpopisa"/>
        <w:numPr>
          <w:ilvl w:val="1"/>
          <w:numId w:val="5"/>
        </w:numPr>
        <w:tabs>
          <w:tab w:val="left" w:pos="851"/>
        </w:tabs>
        <w:spacing w:after="0"/>
        <w:ind w:left="567" w:firstLine="0"/>
        <w:jc w:val="both"/>
        <w:rPr>
          <w:rFonts w:cstheme="minorHAnsi"/>
          <w:bCs/>
          <w:sz w:val="24"/>
          <w:szCs w:val="24"/>
        </w:rPr>
      </w:pPr>
      <w:r w:rsidRPr="00A1155D">
        <w:rPr>
          <w:rFonts w:cstheme="minorHAnsi"/>
          <w:b/>
          <w:color w:val="548DD4" w:themeColor="text2" w:themeTint="99"/>
          <w:sz w:val="24"/>
          <w:szCs w:val="24"/>
        </w:rPr>
        <w:t>Programska klasifikacija</w:t>
      </w:r>
      <w:r w:rsidRPr="00A1155D">
        <w:rPr>
          <w:rFonts w:cstheme="minorHAnsi"/>
          <w:bCs/>
          <w:color w:val="548DD4" w:themeColor="text2" w:themeTint="99"/>
          <w:sz w:val="24"/>
          <w:szCs w:val="24"/>
        </w:rPr>
        <w:t xml:space="preserve"> </w:t>
      </w:r>
      <w:r w:rsidRPr="00A1155D">
        <w:rPr>
          <w:rFonts w:cstheme="minorHAnsi"/>
          <w:bCs/>
          <w:sz w:val="24"/>
          <w:szCs w:val="24"/>
        </w:rPr>
        <w:t>je prikaz programa i njihovih sastavnih dijelova: aktivnosti i projekata, definiranih u skladu s aktima strateškog planiranja te ciljevima i zadaćama proračuna te proračunskih i izvanproračunskih korisnika,</w:t>
      </w:r>
    </w:p>
    <w:p w14:paraId="205B6EA6" w14:textId="77777777" w:rsidR="00E959D6" w:rsidRPr="00A1155D" w:rsidRDefault="00E959D6" w:rsidP="00E959D6">
      <w:pPr>
        <w:pStyle w:val="Odlomakpopisa"/>
        <w:numPr>
          <w:ilvl w:val="1"/>
          <w:numId w:val="5"/>
        </w:numPr>
        <w:tabs>
          <w:tab w:val="left" w:pos="851"/>
        </w:tabs>
        <w:spacing w:after="0"/>
        <w:ind w:left="567" w:firstLine="0"/>
        <w:jc w:val="both"/>
        <w:rPr>
          <w:rFonts w:cstheme="minorHAnsi"/>
          <w:bCs/>
          <w:sz w:val="24"/>
          <w:szCs w:val="24"/>
        </w:rPr>
      </w:pPr>
      <w:r w:rsidRPr="00A1155D">
        <w:rPr>
          <w:rFonts w:cstheme="minorHAnsi"/>
          <w:b/>
          <w:color w:val="548DD4" w:themeColor="text2" w:themeTint="99"/>
          <w:sz w:val="24"/>
          <w:szCs w:val="24"/>
        </w:rPr>
        <w:t>Funkcijska klasifikacija</w:t>
      </w:r>
      <w:r w:rsidRPr="00A1155D">
        <w:rPr>
          <w:rFonts w:cstheme="minorHAnsi"/>
          <w:bCs/>
          <w:color w:val="548DD4" w:themeColor="text2" w:themeTint="99"/>
          <w:sz w:val="24"/>
          <w:szCs w:val="24"/>
        </w:rPr>
        <w:t xml:space="preserve"> </w:t>
      </w:r>
      <w:r w:rsidRPr="00A1155D">
        <w:rPr>
          <w:rFonts w:cstheme="minorHAnsi"/>
          <w:bCs/>
          <w:sz w:val="24"/>
          <w:szCs w:val="24"/>
        </w:rPr>
        <w:t>je prikaz rashoda proračuna te proračunskih i izvanproračunskih korisnika razvrstanih prema njihovoj namjeni,</w:t>
      </w:r>
    </w:p>
    <w:p w14:paraId="6EB0A7F9" w14:textId="77777777" w:rsidR="00E959D6" w:rsidRPr="00A1155D" w:rsidRDefault="00E959D6" w:rsidP="00E959D6">
      <w:pPr>
        <w:pStyle w:val="Odlomakpopisa"/>
        <w:numPr>
          <w:ilvl w:val="1"/>
          <w:numId w:val="5"/>
        </w:numPr>
        <w:tabs>
          <w:tab w:val="left" w:pos="851"/>
        </w:tabs>
        <w:spacing w:after="0"/>
        <w:ind w:left="567" w:firstLine="0"/>
        <w:jc w:val="both"/>
        <w:rPr>
          <w:rFonts w:cstheme="minorHAnsi"/>
          <w:bCs/>
          <w:sz w:val="24"/>
          <w:szCs w:val="24"/>
        </w:rPr>
      </w:pPr>
      <w:r w:rsidRPr="00A1155D">
        <w:rPr>
          <w:rFonts w:cstheme="minorHAnsi"/>
          <w:b/>
          <w:color w:val="548DD4" w:themeColor="text2" w:themeTint="99"/>
          <w:sz w:val="24"/>
          <w:szCs w:val="24"/>
        </w:rPr>
        <w:t>Ekonomska klasifikacija</w:t>
      </w:r>
      <w:r w:rsidRPr="00A1155D">
        <w:rPr>
          <w:rFonts w:cstheme="minorHAnsi"/>
          <w:bCs/>
          <w:color w:val="548DD4" w:themeColor="text2" w:themeTint="99"/>
          <w:sz w:val="24"/>
          <w:szCs w:val="24"/>
        </w:rPr>
        <w:t xml:space="preserve"> </w:t>
      </w:r>
      <w:r w:rsidRPr="00A1155D">
        <w:rPr>
          <w:rFonts w:cstheme="minorHAnsi"/>
          <w:bCs/>
          <w:sz w:val="24"/>
          <w:szCs w:val="24"/>
        </w:rPr>
        <w:t>sadrži prihode i primitke po prirodnim vrstama te rashode i izdatke prema njihovoj ekonomskoj namjeni kojoj služe,</w:t>
      </w:r>
    </w:p>
    <w:p w14:paraId="0A28FB37" w14:textId="77777777" w:rsidR="00E959D6" w:rsidRPr="00A1155D" w:rsidRDefault="00E959D6" w:rsidP="00E959D6">
      <w:pPr>
        <w:pStyle w:val="Odlomakpopisa"/>
        <w:numPr>
          <w:ilvl w:val="1"/>
          <w:numId w:val="5"/>
        </w:numPr>
        <w:tabs>
          <w:tab w:val="left" w:pos="851"/>
        </w:tabs>
        <w:spacing w:after="0"/>
        <w:ind w:left="567" w:firstLine="0"/>
        <w:jc w:val="both"/>
        <w:rPr>
          <w:rFonts w:cstheme="minorHAnsi"/>
          <w:bCs/>
          <w:sz w:val="24"/>
          <w:szCs w:val="24"/>
        </w:rPr>
      </w:pPr>
      <w:r w:rsidRPr="00A1155D">
        <w:rPr>
          <w:rFonts w:cstheme="minorHAnsi"/>
          <w:b/>
          <w:color w:val="548DD4" w:themeColor="text2" w:themeTint="99"/>
          <w:sz w:val="24"/>
          <w:szCs w:val="24"/>
        </w:rPr>
        <w:t>Lokacijska klasifikacija</w:t>
      </w:r>
      <w:r w:rsidRPr="00A1155D">
        <w:rPr>
          <w:rFonts w:cstheme="minorHAnsi"/>
          <w:bCs/>
          <w:color w:val="548DD4" w:themeColor="text2" w:themeTint="99"/>
          <w:sz w:val="24"/>
          <w:szCs w:val="24"/>
        </w:rPr>
        <w:t xml:space="preserve"> </w:t>
      </w:r>
      <w:r w:rsidRPr="00A1155D">
        <w:rPr>
          <w:rFonts w:cstheme="minorHAnsi"/>
          <w:bCs/>
          <w:sz w:val="24"/>
          <w:szCs w:val="24"/>
        </w:rPr>
        <w:t>je prikaz rashoda i izdataka prema teritorijalno definiranim cjelinama u skladu s ustrojem Republike Hrvatske, drugih država članica Europske unije te ostalih država,</w:t>
      </w:r>
    </w:p>
    <w:p w14:paraId="613A14EA" w14:textId="77777777" w:rsidR="00E959D6" w:rsidRPr="00A1155D" w:rsidRDefault="00E959D6" w:rsidP="00E959D6">
      <w:pPr>
        <w:pStyle w:val="Odlomakpopisa"/>
        <w:numPr>
          <w:ilvl w:val="1"/>
          <w:numId w:val="5"/>
        </w:numPr>
        <w:tabs>
          <w:tab w:val="left" w:pos="851"/>
        </w:tabs>
        <w:spacing w:after="0"/>
        <w:ind w:left="567" w:firstLine="0"/>
        <w:jc w:val="both"/>
        <w:rPr>
          <w:rFonts w:cstheme="minorHAnsi"/>
          <w:bCs/>
          <w:sz w:val="24"/>
          <w:szCs w:val="24"/>
        </w:rPr>
      </w:pPr>
      <w:r w:rsidRPr="00A1155D">
        <w:rPr>
          <w:rFonts w:cstheme="minorHAnsi"/>
          <w:b/>
          <w:color w:val="548DD4" w:themeColor="text2" w:themeTint="99"/>
          <w:sz w:val="24"/>
          <w:szCs w:val="24"/>
        </w:rPr>
        <w:t>Izvori financiranja,</w:t>
      </w:r>
      <w:r w:rsidRPr="00A1155D">
        <w:rPr>
          <w:rFonts w:cstheme="minorHAnsi"/>
          <w:bCs/>
          <w:sz w:val="24"/>
          <w:szCs w:val="24"/>
        </w:rPr>
        <w:t> a koje čine skupine prihoda i primitaka iz kojih se podmiruju rashodi i izdaci određene vrste i utvrđene namjene.</w:t>
      </w:r>
    </w:p>
    <w:p w14:paraId="78D47FE1" w14:textId="193FA2BE" w:rsidR="00CF0C5B" w:rsidRPr="00A1155D" w:rsidRDefault="00CF0C5B" w:rsidP="00CF0C5B">
      <w:pPr>
        <w:spacing w:after="0"/>
        <w:jc w:val="both"/>
        <w:rPr>
          <w:rFonts w:cstheme="minorHAnsi"/>
          <w:bCs/>
          <w:sz w:val="24"/>
          <w:szCs w:val="24"/>
        </w:rPr>
      </w:pPr>
    </w:p>
    <w:p w14:paraId="0B29FC3B" w14:textId="5DF81A47" w:rsidR="004B7E4B" w:rsidRPr="00A1155D" w:rsidRDefault="00CF0C5B" w:rsidP="00CF0C5B">
      <w:pPr>
        <w:spacing w:after="0"/>
        <w:jc w:val="both"/>
        <w:rPr>
          <w:rFonts w:cstheme="minorHAnsi"/>
          <w:bCs/>
          <w:sz w:val="24"/>
          <w:szCs w:val="24"/>
        </w:rPr>
      </w:pPr>
      <w:r w:rsidRPr="00A1155D">
        <w:rPr>
          <w:rFonts w:cstheme="minorHAnsi"/>
          <w:bCs/>
          <w:sz w:val="24"/>
          <w:szCs w:val="24"/>
        </w:rPr>
        <w:t xml:space="preserve">Proračun </w:t>
      </w:r>
      <w:r w:rsidR="00F44A67" w:rsidRPr="00A1155D">
        <w:rPr>
          <w:rFonts w:cstheme="minorHAnsi"/>
          <w:bCs/>
          <w:sz w:val="24"/>
          <w:szCs w:val="24"/>
        </w:rPr>
        <w:t xml:space="preserve">Općine </w:t>
      </w:r>
      <w:r w:rsidR="00B87CA3" w:rsidRPr="00A1155D">
        <w:rPr>
          <w:rFonts w:cstheme="minorHAnsi"/>
          <w:bCs/>
          <w:sz w:val="24"/>
          <w:szCs w:val="24"/>
        </w:rPr>
        <w:t>Velika Ludina</w:t>
      </w:r>
      <w:r w:rsidR="00F44A67" w:rsidRPr="00A1155D">
        <w:rPr>
          <w:rFonts w:cstheme="minorHAnsi"/>
          <w:bCs/>
          <w:sz w:val="24"/>
          <w:szCs w:val="24"/>
        </w:rPr>
        <w:t xml:space="preserve"> </w:t>
      </w:r>
      <w:r w:rsidRPr="00A1155D">
        <w:rPr>
          <w:rFonts w:cstheme="minorHAnsi"/>
          <w:bCs/>
          <w:sz w:val="24"/>
          <w:szCs w:val="24"/>
        </w:rPr>
        <w:t>sastoji se od</w:t>
      </w:r>
      <w:r w:rsidR="0055517C" w:rsidRPr="00A1155D">
        <w:rPr>
          <w:rFonts w:cstheme="minorHAnsi"/>
          <w:bCs/>
          <w:sz w:val="24"/>
          <w:szCs w:val="24"/>
        </w:rPr>
        <w:t xml:space="preserve"> razdjela, glava</w:t>
      </w:r>
      <w:r w:rsidR="006F5968" w:rsidRPr="00A1155D">
        <w:rPr>
          <w:rFonts w:cstheme="minorHAnsi"/>
          <w:bCs/>
          <w:sz w:val="24"/>
          <w:szCs w:val="24"/>
        </w:rPr>
        <w:t xml:space="preserve">, </w:t>
      </w:r>
      <w:r w:rsidR="00455E5D" w:rsidRPr="00A1155D">
        <w:rPr>
          <w:rFonts w:cstheme="minorHAnsi"/>
          <w:bCs/>
          <w:sz w:val="24"/>
          <w:szCs w:val="24"/>
        </w:rPr>
        <w:t xml:space="preserve">glavnih programa, </w:t>
      </w:r>
      <w:r w:rsidR="006F5968" w:rsidRPr="00A1155D">
        <w:rPr>
          <w:rFonts w:cstheme="minorHAnsi"/>
          <w:bCs/>
          <w:sz w:val="24"/>
          <w:szCs w:val="24"/>
        </w:rPr>
        <w:t>proračunskog korisnika</w:t>
      </w:r>
      <w:r w:rsidR="0055517C" w:rsidRPr="00A1155D">
        <w:rPr>
          <w:rFonts w:cstheme="minorHAnsi"/>
          <w:bCs/>
          <w:sz w:val="24"/>
          <w:szCs w:val="24"/>
        </w:rPr>
        <w:t xml:space="preserve"> i programa. Programi </w:t>
      </w:r>
      <w:r w:rsidR="001C7C68" w:rsidRPr="00A1155D">
        <w:rPr>
          <w:rFonts w:cstheme="minorHAnsi"/>
          <w:bCs/>
          <w:sz w:val="24"/>
          <w:szCs w:val="24"/>
        </w:rPr>
        <w:t xml:space="preserve">se sastoje od </w:t>
      </w:r>
      <w:r w:rsidR="0055517C" w:rsidRPr="00A1155D">
        <w:rPr>
          <w:rFonts w:cstheme="minorHAnsi"/>
          <w:bCs/>
          <w:sz w:val="24"/>
          <w:szCs w:val="24"/>
        </w:rPr>
        <w:t>aktivnosti</w:t>
      </w:r>
      <w:r w:rsidR="001C7C68" w:rsidRPr="00A1155D">
        <w:rPr>
          <w:rFonts w:cstheme="minorHAnsi"/>
          <w:bCs/>
          <w:sz w:val="24"/>
          <w:szCs w:val="24"/>
        </w:rPr>
        <w:t xml:space="preserve"> i projekata (</w:t>
      </w:r>
      <w:r w:rsidR="0055517C" w:rsidRPr="00A1155D">
        <w:rPr>
          <w:rFonts w:cstheme="minorHAnsi"/>
          <w:bCs/>
          <w:sz w:val="24"/>
          <w:szCs w:val="24"/>
        </w:rPr>
        <w:t>kapitaln</w:t>
      </w:r>
      <w:r w:rsidR="001C7C68" w:rsidRPr="00A1155D">
        <w:rPr>
          <w:rFonts w:cstheme="minorHAnsi"/>
          <w:bCs/>
          <w:sz w:val="24"/>
          <w:szCs w:val="24"/>
        </w:rPr>
        <w:t>i</w:t>
      </w:r>
      <w:r w:rsidR="0055517C" w:rsidRPr="00A1155D">
        <w:rPr>
          <w:rFonts w:cstheme="minorHAnsi"/>
          <w:bCs/>
          <w:sz w:val="24"/>
          <w:szCs w:val="24"/>
        </w:rPr>
        <w:t xml:space="preserve"> projekt</w:t>
      </w:r>
      <w:r w:rsidR="001C7C68" w:rsidRPr="00A1155D">
        <w:rPr>
          <w:rFonts w:cstheme="minorHAnsi"/>
          <w:bCs/>
          <w:sz w:val="24"/>
          <w:szCs w:val="24"/>
        </w:rPr>
        <w:t>i)</w:t>
      </w:r>
      <w:r w:rsidR="0055517C" w:rsidRPr="00A1155D">
        <w:rPr>
          <w:rFonts w:cstheme="minorHAnsi"/>
          <w:bCs/>
          <w:sz w:val="24"/>
          <w:szCs w:val="24"/>
        </w:rPr>
        <w:t>.</w:t>
      </w:r>
      <w:r w:rsidR="00392D7E" w:rsidRPr="00A1155D">
        <w:rPr>
          <w:rFonts w:cstheme="minorHAnsi"/>
          <w:bCs/>
          <w:sz w:val="24"/>
          <w:szCs w:val="24"/>
        </w:rPr>
        <w:t xml:space="preserve"> </w:t>
      </w:r>
    </w:p>
    <w:p w14:paraId="0C9D72ED" w14:textId="7002C695" w:rsidR="00D96DE8" w:rsidRPr="00A1155D" w:rsidRDefault="0055517C" w:rsidP="00436FBF">
      <w:pPr>
        <w:spacing w:after="0"/>
        <w:jc w:val="both"/>
        <w:rPr>
          <w:rFonts w:cstheme="minorHAnsi"/>
          <w:b/>
          <w:sz w:val="24"/>
          <w:szCs w:val="24"/>
        </w:rPr>
      </w:pPr>
      <w:r w:rsidRPr="00A1155D">
        <w:rPr>
          <w:rFonts w:cstheme="minorHAnsi"/>
          <w:b/>
          <w:noProof/>
          <w:sz w:val="24"/>
          <w:szCs w:val="24"/>
          <w:lang w:eastAsia="hr-HR"/>
        </w:rPr>
        <w:lastRenderedPageBreak/>
        <w:drawing>
          <wp:inline distT="0" distB="0" distL="0" distR="0" wp14:anchorId="7DD0AB09" wp14:editId="45BDF8EC">
            <wp:extent cx="5791200" cy="8978310"/>
            <wp:effectExtent l="38100" t="19050" r="19050" b="0"/>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CEE5430" w14:textId="5504CE66" w:rsidR="00ED4B4D" w:rsidRPr="00A1155D" w:rsidRDefault="00350570" w:rsidP="0077721C">
      <w:pPr>
        <w:spacing w:after="0"/>
        <w:jc w:val="both"/>
        <w:rPr>
          <w:rFonts w:cstheme="minorHAnsi"/>
          <w:b/>
          <w:color w:val="548DD4" w:themeColor="text2" w:themeTint="99"/>
          <w:sz w:val="24"/>
          <w:szCs w:val="24"/>
        </w:rPr>
      </w:pPr>
      <w:bookmarkStart w:id="3" w:name="_Hlk215051499"/>
      <w:r w:rsidRPr="00A1155D">
        <w:rPr>
          <w:rFonts w:cstheme="minorHAnsi"/>
          <w:b/>
          <w:color w:val="548DD4" w:themeColor="text2" w:themeTint="99"/>
          <w:sz w:val="24"/>
          <w:szCs w:val="24"/>
        </w:rPr>
        <w:lastRenderedPageBreak/>
        <w:t>OPIS POSEBNOG DIJELA PRORAČUNA</w:t>
      </w:r>
    </w:p>
    <w:p w14:paraId="17D9A6D8" w14:textId="77777777" w:rsidR="00ED4B4D" w:rsidRPr="00A1155D" w:rsidRDefault="00ED4B4D" w:rsidP="0077721C">
      <w:pPr>
        <w:spacing w:after="0"/>
        <w:jc w:val="both"/>
        <w:rPr>
          <w:rFonts w:cstheme="minorHAnsi"/>
          <w:b/>
          <w:color w:val="548DD4" w:themeColor="text2" w:themeTint="99"/>
          <w:sz w:val="24"/>
          <w:szCs w:val="24"/>
        </w:rPr>
      </w:pPr>
    </w:p>
    <w:p w14:paraId="75B99A98" w14:textId="66EF7361" w:rsidR="001D4EC7" w:rsidRPr="00A1155D" w:rsidRDefault="00D97282" w:rsidP="006F5968">
      <w:pPr>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 xml:space="preserve">RAZDJEL 01 OPĆINSKO VIJEĆE </w:t>
      </w:r>
      <w:r w:rsidR="00701E70" w:rsidRPr="00A1155D">
        <w:rPr>
          <w:rFonts w:cstheme="minorHAnsi"/>
          <w:b/>
          <w:color w:val="548DD4" w:themeColor="text2" w:themeTint="99"/>
          <w:sz w:val="24"/>
          <w:szCs w:val="24"/>
        </w:rPr>
        <w:t>–</w:t>
      </w:r>
      <w:r w:rsidRPr="00A1155D">
        <w:rPr>
          <w:rFonts w:cstheme="minorHAnsi"/>
          <w:b/>
          <w:color w:val="548DD4" w:themeColor="text2" w:themeTint="99"/>
          <w:sz w:val="24"/>
          <w:szCs w:val="24"/>
        </w:rPr>
        <w:t xml:space="preserve"> </w:t>
      </w:r>
      <w:r w:rsidR="00C85EFA" w:rsidRPr="00A1155D">
        <w:rPr>
          <w:rFonts w:cstheme="minorHAnsi"/>
          <w:b/>
          <w:color w:val="548DD4" w:themeColor="text2" w:themeTint="99"/>
          <w:sz w:val="24"/>
          <w:szCs w:val="24"/>
        </w:rPr>
        <w:t>1</w:t>
      </w:r>
      <w:r w:rsidR="00701E70" w:rsidRPr="00A1155D">
        <w:rPr>
          <w:rFonts w:cstheme="minorHAnsi"/>
          <w:b/>
          <w:color w:val="548DD4" w:themeColor="text2" w:themeTint="99"/>
          <w:sz w:val="24"/>
          <w:szCs w:val="24"/>
        </w:rPr>
        <w:t>2.0</w:t>
      </w:r>
      <w:r w:rsidR="00C85EFA" w:rsidRPr="00A1155D">
        <w:rPr>
          <w:rFonts w:cstheme="minorHAnsi"/>
          <w:b/>
          <w:color w:val="548DD4" w:themeColor="text2" w:themeTint="99"/>
          <w:sz w:val="24"/>
          <w:szCs w:val="24"/>
        </w:rPr>
        <w:t xml:space="preserve">00,00 </w:t>
      </w:r>
      <w:r w:rsidRPr="00A1155D">
        <w:rPr>
          <w:rFonts w:cstheme="minorHAnsi"/>
          <w:b/>
          <w:color w:val="548DD4" w:themeColor="text2" w:themeTint="99"/>
          <w:sz w:val="24"/>
          <w:szCs w:val="24"/>
        </w:rPr>
        <w:t>EURA</w:t>
      </w:r>
    </w:p>
    <w:p w14:paraId="37FA7372" w14:textId="77777777" w:rsidR="00487EED" w:rsidRPr="00A1155D" w:rsidRDefault="00487EED" w:rsidP="006F5968">
      <w:pPr>
        <w:spacing w:after="0"/>
        <w:jc w:val="both"/>
        <w:rPr>
          <w:rFonts w:cstheme="minorHAnsi"/>
          <w:b/>
          <w:color w:val="548DD4" w:themeColor="text2" w:themeTint="99"/>
          <w:sz w:val="24"/>
          <w:szCs w:val="24"/>
        </w:rPr>
      </w:pPr>
    </w:p>
    <w:p w14:paraId="0EC21B5E" w14:textId="2C99D0D6" w:rsidR="00487EED" w:rsidRPr="00A1155D" w:rsidRDefault="00487EED" w:rsidP="006F5968">
      <w:pPr>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 xml:space="preserve">GLAVA 0101 OPĆINSKO VIJEĆE </w:t>
      </w:r>
      <w:r w:rsidRPr="00A1155D">
        <w:rPr>
          <w:rFonts w:cstheme="minorHAnsi"/>
          <w:b/>
          <w:color w:val="548DD4" w:themeColor="text2" w:themeTint="99"/>
          <w:sz w:val="24"/>
          <w:szCs w:val="24"/>
        </w:rPr>
        <w:t>– 12.000,00 EURA</w:t>
      </w:r>
    </w:p>
    <w:p w14:paraId="28A27A56" w14:textId="77777777" w:rsidR="001B4C47" w:rsidRPr="00A1155D" w:rsidRDefault="001B4C47" w:rsidP="001B4C47">
      <w:pPr>
        <w:tabs>
          <w:tab w:val="left" w:pos="2868"/>
        </w:tabs>
        <w:spacing w:after="0"/>
        <w:jc w:val="both"/>
        <w:rPr>
          <w:rFonts w:cstheme="minorHAnsi"/>
          <w:b/>
          <w:color w:val="548DD4" w:themeColor="text2" w:themeTint="99"/>
          <w:sz w:val="24"/>
          <w:szCs w:val="24"/>
        </w:rPr>
      </w:pPr>
    </w:p>
    <w:p w14:paraId="222AA335" w14:textId="4346BBCD" w:rsidR="001B4C47" w:rsidRPr="00A1155D" w:rsidRDefault="001B4C47" w:rsidP="001B4C47">
      <w:pPr>
        <w:tabs>
          <w:tab w:val="left" w:pos="2868"/>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Glavni program  A</w:t>
      </w:r>
      <w:r w:rsidR="00C85EFA" w:rsidRPr="00A1155D">
        <w:rPr>
          <w:rFonts w:cstheme="minorHAnsi"/>
          <w:b/>
          <w:color w:val="548DD4" w:themeColor="text2" w:themeTint="99"/>
          <w:sz w:val="24"/>
          <w:szCs w:val="24"/>
        </w:rPr>
        <w:t>0</w:t>
      </w:r>
      <w:r w:rsidRPr="00A1155D">
        <w:rPr>
          <w:rFonts w:cstheme="minorHAnsi"/>
          <w:b/>
          <w:color w:val="548DD4" w:themeColor="text2" w:themeTint="99"/>
          <w:sz w:val="24"/>
          <w:szCs w:val="24"/>
        </w:rPr>
        <w:t xml:space="preserve">1 Općinsko Vijeće </w:t>
      </w:r>
      <w:r w:rsidR="00701E70" w:rsidRPr="00A1155D">
        <w:rPr>
          <w:rFonts w:cstheme="minorHAnsi"/>
          <w:b/>
          <w:color w:val="548DD4" w:themeColor="text2" w:themeTint="99"/>
          <w:sz w:val="24"/>
          <w:szCs w:val="24"/>
        </w:rPr>
        <w:t>–</w:t>
      </w:r>
      <w:r w:rsidRPr="00A1155D">
        <w:rPr>
          <w:rFonts w:cstheme="minorHAnsi"/>
          <w:b/>
          <w:color w:val="548DD4" w:themeColor="text2" w:themeTint="99"/>
          <w:sz w:val="24"/>
          <w:szCs w:val="24"/>
        </w:rPr>
        <w:t xml:space="preserve"> </w:t>
      </w:r>
      <w:r w:rsidR="00C85EFA" w:rsidRPr="00A1155D">
        <w:rPr>
          <w:rFonts w:cstheme="minorHAnsi"/>
          <w:b/>
          <w:color w:val="548DD4" w:themeColor="text2" w:themeTint="99"/>
          <w:sz w:val="24"/>
          <w:szCs w:val="24"/>
        </w:rPr>
        <w:t>1</w:t>
      </w:r>
      <w:r w:rsidR="00701E70" w:rsidRPr="00A1155D">
        <w:rPr>
          <w:rFonts w:cstheme="minorHAnsi"/>
          <w:b/>
          <w:color w:val="548DD4" w:themeColor="text2" w:themeTint="99"/>
          <w:sz w:val="24"/>
          <w:szCs w:val="24"/>
        </w:rPr>
        <w:t>2.0</w:t>
      </w:r>
      <w:r w:rsidR="00C85EFA" w:rsidRPr="00A1155D">
        <w:rPr>
          <w:rFonts w:cstheme="minorHAnsi"/>
          <w:b/>
          <w:color w:val="548DD4" w:themeColor="text2" w:themeTint="99"/>
          <w:sz w:val="24"/>
          <w:szCs w:val="24"/>
        </w:rPr>
        <w:t xml:space="preserve">00,00 </w:t>
      </w:r>
      <w:r w:rsidR="00F26D28" w:rsidRPr="00A1155D">
        <w:rPr>
          <w:rFonts w:cstheme="minorHAnsi"/>
          <w:b/>
          <w:color w:val="548DD4" w:themeColor="text2" w:themeTint="99"/>
          <w:sz w:val="24"/>
          <w:szCs w:val="24"/>
        </w:rPr>
        <w:t>eura</w:t>
      </w:r>
    </w:p>
    <w:p w14:paraId="55A7A22F" w14:textId="77777777" w:rsidR="00792548" w:rsidRPr="00A1155D" w:rsidRDefault="00792548" w:rsidP="0077721C">
      <w:pPr>
        <w:spacing w:after="0"/>
        <w:jc w:val="both"/>
        <w:rPr>
          <w:rFonts w:cstheme="minorHAnsi"/>
          <w:b/>
          <w:color w:val="548DD4" w:themeColor="text2" w:themeTint="99"/>
          <w:sz w:val="24"/>
          <w:szCs w:val="24"/>
        </w:rPr>
      </w:pPr>
    </w:p>
    <w:p w14:paraId="74691458" w14:textId="1A95981F" w:rsidR="00BF19BF" w:rsidRPr="00A1155D" w:rsidRDefault="00BA353E" w:rsidP="001D4EC7">
      <w:pPr>
        <w:jc w:val="both"/>
        <w:rPr>
          <w:rFonts w:cstheme="minorHAnsi"/>
          <w:b/>
          <w:color w:val="548DD4" w:themeColor="text2" w:themeTint="99"/>
          <w:sz w:val="24"/>
          <w:szCs w:val="24"/>
        </w:rPr>
      </w:pPr>
      <w:r w:rsidRPr="00A1155D">
        <w:rPr>
          <w:rFonts w:cstheme="minorHAnsi"/>
          <w:b/>
          <w:color w:val="548DD4" w:themeColor="text2" w:themeTint="99"/>
          <w:sz w:val="24"/>
          <w:szCs w:val="24"/>
        </w:rPr>
        <w:t>Program 100</w:t>
      </w:r>
      <w:r w:rsidR="00C85EFA" w:rsidRPr="00A1155D">
        <w:rPr>
          <w:rFonts w:cstheme="minorHAnsi"/>
          <w:b/>
          <w:color w:val="548DD4" w:themeColor="text2" w:themeTint="99"/>
          <w:sz w:val="24"/>
          <w:szCs w:val="24"/>
        </w:rPr>
        <w:t>0</w:t>
      </w:r>
      <w:r w:rsidRPr="00A1155D">
        <w:rPr>
          <w:rFonts w:cstheme="minorHAnsi"/>
          <w:b/>
          <w:color w:val="548DD4" w:themeColor="text2" w:themeTint="99"/>
          <w:sz w:val="24"/>
          <w:szCs w:val="24"/>
        </w:rPr>
        <w:t xml:space="preserve"> </w:t>
      </w:r>
      <w:r w:rsidR="001B4C47" w:rsidRPr="00A1155D">
        <w:rPr>
          <w:rFonts w:cstheme="minorHAnsi"/>
          <w:b/>
          <w:color w:val="548DD4" w:themeColor="text2" w:themeTint="99"/>
          <w:sz w:val="24"/>
          <w:szCs w:val="24"/>
        </w:rPr>
        <w:t xml:space="preserve">Općinsko Vijeće </w:t>
      </w:r>
      <w:r w:rsidR="001D4EC7" w:rsidRPr="00A1155D">
        <w:rPr>
          <w:rFonts w:cstheme="minorHAnsi"/>
          <w:b/>
          <w:color w:val="548DD4" w:themeColor="text2" w:themeTint="99"/>
          <w:sz w:val="24"/>
          <w:szCs w:val="24"/>
        </w:rPr>
        <w:t xml:space="preserve">- </w:t>
      </w:r>
      <w:r w:rsidR="00C85EFA" w:rsidRPr="00A1155D">
        <w:rPr>
          <w:rFonts w:cstheme="minorHAnsi"/>
          <w:b/>
          <w:color w:val="548DD4" w:themeColor="text2" w:themeTint="99"/>
          <w:sz w:val="24"/>
          <w:szCs w:val="24"/>
        </w:rPr>
        <w:t xml:space="preserve">10.000,00 </w:t>
      </w:r>
      <w:r w:rsidR="001D4EC7" w:rsidRPr="00A1155D">
        <w:rPr>
          <w:rFonts w:cstheme="minorHAnsi"/>
          <w:b/>
          <w:color w:val="548DD4" w:themeColor="text2" w:themeTint="99"/>
          <w:sz w:val="24"/>
          <w:szCs w:val="24"/>
        </w:rPr>
        <w:t>eura</w:t>
      </w:r>
    </w:p>
    <w:p w14:paraId="5240A44A" w14:textId="1812B8C6" w:rsidR="00B81959" w:rsidRPr="00A1155D" w:rsidRDefault="00F26D28" w:rsidP="00B81959">
      <w:pPr>
        <w:tabs>
          <w:tab w:val="left" w:pos="567"/>
        </w:tabs>
        <w:spacing w:after="0"/>
        <w:jc w:val="both"/>
        <w:rPr>
          <w:rFonts w:cstheme="minorHAnsi"/>
          <w:bCs/>
          <w:sz w:val="24"/>
          <w:szCs w:val="24"/>
        </w:rPr>
      </w:pPr>
      <w:r w:rsidRPr="00A1155D">
        <w:rPr>
          <w:rFonts w:cstheme="minorHAnsi"/>
          <w:bCs/>
          <w:sz w:val="24"/>
          <w:szCs w:val="24"/>
        </w:rPr>
        <w:t xml:space="preserve">Donošenje akata i mjera i djelokruga predstavničkog, izvršnog tijela i mjesne samouprave </w:t>
      </w:r>
      <w:r w:rsidR="00B81959" w:rsidRPr="00A1155D">
        <w:rPr>
          <w:rFonts w:cstheme="minorHAnsi"/>
          <w:bCs/>
          <w:sz w:val="24"/>
          <w:szCs w:val="24"/>
        </w:rPr>
        <w:t>planiran</w:t>
      </w:r>
      <w:r w:rsidRPr="00A1155D">
        <w:rPr>
          <w:rFonts w:cstheme="minorHAnsi"/>
          <w:bCs/>
          <w:sz w:val="24"/>
          <w:szCs w:val="24"/>
        </w:rPr>
        <w:t>o je</w:t>
      </w:r>
      <w:r w:rsidR="00B81959" w:rsidRPr="00A1155D">
        <w:rPr>
          <w:rFonts w:cstheme="minorHAnsi"/>
          <w:bCs/>
          <w:sz w:val="24"/>
          <w:szCs w:val="24"/>
        </w:rPr>
        <w:t xml:space="preserve"> </w:t>
      </w:r>
      <w:r w:rsidR="00C85EFA" w:rsidRPr="00A1155D">
        <w:rPr>
          <w:rFonts w:cstheme="minorHAnsi"/>
          <w:bCs/>
          <w:sz w:val="24"/>
          <w:szCs w:val="24"/>
        </w:rPr>
        <w:t xml:space="preserve">10.000,00 </w:t>
      </w:r>
      <w:r w:rsidR="00B81959" w:rsidRPr="00A1155D">
        <w:rPr>
          <w:rFonts w:cstheme="minorHAnsi"/>
          <w:bCs/>
          <w:sz w:val="24"/>
          <w:szCs w:val="24"/>
        </w:rPr>
        <w:t>eura.</w:t>
      </w:r>
    </w:p>
    <w:p w14:paraId="23A1115E" w14:textId="1F80B881" w:rsidR="000E46F0" w:rsidRPr="00A1155D" w:rsidRDefault="000E46F0" w:rsidP="006C572B">
      <w:pPr>
        <w:spacing w:after="100" w:afterAutospacing="1" w:line="240" w:lineRule="auto"/>
        <w:contextualSpacing/>
        <w:jc w:val="both"/>
        <w:rPr>
          <w:rFonts w:eastAsia="Times New Roman" w:cstheme="minorHAnsi"/>
          <w:sz w:val="24"/>
          <w:szCs w:val="24"/>
        </w:rPr>
      </w:pPr>
    </w:p>
    <w:p w14:paraId="502AD553" w14:textId="045B985D" w:rsidR="007675E5" w:rsidRPr="00A1155D" w:rsidRDefault="007675E5" w:rsidP="007675E5">
      <w:pPr>
        <w:spacing w:after="100" w:afterAutospacing="1" w:line="240" w:lineRule="auto"/>
        <w:contextualSpacing/>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t>Program 100</w:t>
      </w:r>
      <w:r w:rsidR="00C85EFA" w:rsidRPr="00A1155D">
        <w:rPr>
          <w:rFonts w:eastAsia="Times New Roman" w:cstheme="minorHAnsi"/>
          <w:b/>
          <w:color w:val="548DD4" w:themeColor="text2" w:themeTint="99"/>
          <w:sz w:val="24"/>
          <w:szCs w:val="24"/>
        </w:rPr>
        <w:t>1</w:t>
      </w:r>
      <w:r w:rsidRPr="00A1155D">
        <w:rPr>
          <w:rFonts w:eastAsia="Times New Roman" w:cstheme="minorHAnsi"/>
          <w:b/>
          <w:color w:val="548DD4" w:themeColor="text2" w:themeTint="99"/>
          <w:sz w:val="24"/>
          <w:szCs w:val="24"/>
        </w:rPr>
        <w:t xml:space="preserve"> </w:t>
      </w:r>
      <w:r w:rsidR="00F26D28" w:rsidRPr="00A1155D">
        <w:rPr>
          <w:rFonts w:eastAsia="Times New Roman" w:cstheme="minorHAnsi"/>
          <w:b/>
          <w:color w:val="548DD4" w:themeColor="text2" w:themeTint="99"/>
          <w:sz w:val="24"/>
          <w:szCs w:val="24"/>
        </w:rPr>
        <w:t xml:space="preserve">Program političkih stranaka </w:t>
      </w:r>
      <w:r w:rsidR="00701E70" w:rsidRPr="00A1155D">
        <w:rPr>
          <w:rFonts w:eastAsia="Times New Roman" w:cstheme="minorHAnsi"/>
          <w:b/>
          <w:color w:val="548DD4" w:themeColor="text2" w:themeTint="99"/>
          <w:sz w:val="24"/>
          <w:szCs w:val="24"/>
        </w:rPr>
        <w:t>–</w:t>
      </w:r>
      <w:r w:rsidRPr="00A1155D">
        <w:rPr>
          <w:rFonts w:eastAsia="Times New Roman" w:cstheme="minorHAnsi"/>
          <w:b/>
          <w:color w:val="548DD4" w:themeColor="text2" w:themeTint="99"/>
          <w:sz w:val="24"/>
          <w:szCs w:val="24"/>
        </w:rPr>
        <w:t xml:space="preserve"> </w:t>
      </w:r>
      <w:r w:rsidR="00701E70" w:rsidRPr="00A1155D">
        <w:rPr>
          <w:rFonts w:eastAsia="Times New Roman" w:cstheme="minorHAnsi"/>
          <w:b/>
          <w:color w:val="548DD4" w:themeColor="text2" w:themeTint="99"/>
          <w:sz w:val="24"/>
          <w:szCs w:val="24"/>
        </w:rPr>
        <w:t>2.0</w:t>
      </w:r>
      <w:r w:rsidR="00F26D28" w:rsidRPr="00A1155D">
        <w:rPr>
          <w:rFonts w:eastAsia="Times New Roman" w:cstheme="minorHAnsi"/>
          <w:b/>
          <w:color w:val="548DD4" w:themeColor="text2" w:themeTint="99"/>
          <w:sz w:val="24"/>
          <w:szCs w:val="24"/>
        </w:rPr>
        <w:t xml:space="preserve">00,00 </w:t>
      </w:r>
      <w:r w:rsidRPr="00A1155D">
        <w:rPr>
          <w:rFonts w:eastAsia="Times New Roman" w:cstheme="minorHAnsi"/>
          <w:b/>
          <w:color w:val="548DD4" w:themeColor="text2" w:themeTint="99"/>
          <w:sz w:val="24"/>
          <w:szCs w:val="24"/>
        </w:rPr>
        <w:t>eura</w:t>
      </w:r>
    </w:p>
    <w:p w14:paraId="57144CEC" w14:textId="0FD95CED" w:rsidR="006C572B" w:rsidRPr="00A1155D" w:rsidRDefault="006C572B" w:rsidP="007675E5">
      <w:pPr>
        <w:spacing w:after="100" w:afterAutospacing="1" w:line="240" w:lineRule="auto"/>
        <w:contextualSpacing/>
        <w:jc w:val="both"/>
        <w:rPr>
          <w:rFonts w:eastAsia="Times New Roman" w:cstheme="minorHAnsi"/>
          <w:b/>
          <w:color w:val="548DD4" w:themeColor="text2" w:themeTint="99"/>
          <w:sz w:val="24"/>
          <w:szCs w:val="24"/>
        </w:rPr>
      </w:pPr>
    </w:p>
    <w:p w14:paraId="26A12A1D" w14:textId="37F98F35" w:rsidR="006C572B" w:rsidRPr="00A1155D" w:rsidRDefault="006C572B" w:rsidP="00F26D28">
      <w:pPr>
        <w:tabs>
          <w:tab w:val="left" w:pos="567"/>
        </w:tabs>
        <w:jc w:val="both"/>
        <w:rPr>
          <w:rFonts w:cstheme="minorHAnsi"/>
          <w:bCs/>
          <w:sz w:val="24"/>
          <w:szCs w:val="24"/>
        </w:rPr>
      </w:pPr>
      <w:r w:rsidRPr="00A1155D">
        <w:rPr>
          <w:rFonts w:cstheme="minorHAnsi"/>
          <w:bCs/>
          <w:sz w:val="24"/>
          <w:szCs w:val="24"/>
        </w:rPr>
        <w:t xml:space="preserve">Za </w:t>
      </w:r>
      <w:r w:rsidR="00F26D28" w:rsidRPr="00A1155D">
        <w:rPr>
          <w:rFonts w:cstheme="minorHAnsi"/>
          <w:bCs/>
          <w:sz w:val="24"/>
          <w:szCs w:val="24"/>
        </w:rPr>
        <w:t xml:space="preserve">osnovne funkcije stranaka </w:t>
      </w:r>
      <w:r w:rsidRPr="00A1155D">
        <w:rPr>
          <w:rFonts w:cstheme="minorHAnsi"/>
          <w:bCs/>
          <w:sz w:val="24"/>
          <w:szCs w:val="24"/>
        </w:rPr>
        <w:t xml:space="preserve">planirano je </w:t>
      </w:r>
      <w:r w:rsidR="00701E70" w:rsidRPr="00A1155D">
        <w:rPr>
          <w:rFonts w:cstheme="minorHAnsi"/>
          <w:bCs/>
          <w:sz w:val="24"/>
          <w:szCs w:val="24"/>
        </w:rPr>
        <w:t>2.0</w:t>
      </w:r>
      <w:r w:rsidR="00F26D28" w:rsidRPr="00A1155D">
        <w:rPr>
          <w:rFonts w:cstheme="minorHAnsi"/>
          <w:bCs/>
          <w:sz w:val="24"/>
          <w:szCs w:val="24"/>
        </w:rPr>
        <w:t xml:space="preserve">00,00 </w:t>
      </w:r>
      <w:r w:rsidRPr="00A1155D">
        <w:rPr>
          <w:rFonts w:cstheme="minorHAnsi"/>
          <w:bCs/>
          <w:sz w:val="24"/>
          <w:szCs w:val="24"/>
        </w:rPr>
        <w:t>eura.</w:t>
      </w:r>
    </w:p>
    <w:p w14:paraId="25711BF4" w14:textId="07C8A176" w:rsidR="00F26D28" w:rsidRPr="00A1155D" w:rsidRDefault="00D97282" w:rsidP="00F26D28">
      <w:pPr>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 xml:space="preserve">RAZDJEL 02 JEDINSTVENI UPRAVNI ODJEL - </w:t>
      </w:r>
      <w:r w:rsidR="002E0F24" w:rsidRPr="00A1155D">
        <w:rPr>
          <w:rFonts w:cstheme="minorHAnsi"/>
          <w:b/>
          <w:color w:val="548DD4" w:themeColor="text2" w:themeTint="99"/>
          <w:sz w:val="24"/>
          <w:szCs w:val="24"/>
        </w:rPr>
        <w:t xml:space="preserve">8.859.703,00 </w:t>
      </w:r>
      <w:r w:rsidRPr="00A1155D">
        <w:rPr>
          <w:rFonts w:cstheme="minorHAnsi"/>
          <w:b/>
          <w:color w:val="548DD4" w:themeColor="text2" w:themeTint="99"/>
          <w:sz w:val="24"/>
          <w:szCs w:val="24"/>
        </w:rPr>
        <w:t>EURA</w:t>
      </w:r>
    </w:p>
    <w:p w14:paraId="7F4A1FDA" w14:textId="4B590A62" w:rsidR="00F26D28" w:rsidRPr="00A1155D" w:rsidRDefault="00D97282" w:rsidP="00F26D28">
      <w:pPr>
        <w:tabs>
          <w:tab w:val="left" w:pos="2868"/>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 xml:space="preserve">GLAVA 0201 JEDINSTVENI UPRAVNI ODJEL - </w:t>
      </w:r>
      <w:r w:rsidR="002E0F24" w:rsidRPr="00A1155D">
        <w:rPr>
          <w:rFonts w:cstheme="minorHAnsi"/>
          <w:b/>
          <w:color w:val="548DD4" w:themeColor="text2" w:themeTint="99"/>
          <w:sz w:val="24"/>
          <w:szCs w:val="24"/>
        </w:rPr>
        <w:t>8.571.703,00</w:t>
      </w:r>
      <w:r w:rsidR="00665BD5" w:rsidRPr="00A1155D">
        <w:rPr>
          <w:rFonts w:cstheme="minorHAnsi"/>
          <w:b/>
          <w:color w:val="548DD4" w:themeColor="text2" w:themeTint="99"/>
          <w:sz w:val="24"/>
          <w:szCs w:val="24"/>
        </w:rPr>
        <w:t xml:space="preserve"> </w:t>
      </w:r>
      <w:r w:rsidRPr="00A1155D">
        <w:rPr>
          <w:rFonts w:cstheme="minorHAnsi"/>
          <w:b/>
          <w:color w:val="548DD4" w:themeColor="text2" w:themeTint="99"/>
          <w:sz w:val="24"/>
          <w:szCs w:val="24"/>
        </w:rPr>
        <w:t>EURA</w:t>
      </w:r>
    </w:p>
    <w:p w14:paraId="59B4EFF8" w14:textId="77777777" w:rsidR="00F26D28" w:rsidRPr="00A1155D" w:rsidRDefault="00F26D28" w:rsidP="00F26D28">
      <w:pPr>
        <w:tabs>
          <w:tab w:val="left" w:pos="2868"/>
        </w:tabs>
        <w:spacing w:after="0"/>
        <w:jc w:val="both"/>
        <w:rPr>
          <w:rFonts w:cstheme="minorHAnsi"/>
          <w:b/>
          <w:color w:val="548DD4" w:themeColor="text2" w:themeTint="99"/>
          <w:sz w:val="24"/>
          <w:szCs w:val="24"/>
        </w:rPr>
      </w:pPr>
    </w:p>
    <w:p w14:paraId="00570540" w14:textId="07386A61" w:rsidR="00F26D28" w:rsidRPr="00A1155D" w:rsidRDefault="00F26D28" w:rsidP="00F26D28">
      <w:pPr>
        <w:tabs>
          <w:tab w:val="left" w:pos="2868"/>
        </w:tabs>
        <w:jc w:val="both"/>
        <w:rPr>
          <w:rFonts w:eastAsia="Times New Roman" w:cstheme="minorHAnsi"/>
          <w:b/>
          <w:color w:val="548DD4" w:themeColor="text2" w:themeTint="99"/>
          <w:sz w:val="24"/>
          <w:szCs w:val="24"/>
        </w:rPr>
      </w:pPr>
      <w:r w:rsidRPr="00A1155D">
        <w:rPr>
          <w:rFonts w:cstheme="minorHAnsi"/>
          <w:b/>
          <w:color w:val="548DD4" w:themeColor="text2" w:themeTint="99"/>
          <w:sz w:val="24"/>
          <w:szCs w:val="24"/>
        </w:rPr>
        <w:t>Glavni program A</w:t>
      </w:r>
      <w:r w:rsidR="007C62B7" w:rsidRPr="00A1155D">
        <w:rPr>
          <w:rFonts w:cstheme="minorHAnsi"/>
          <w:b/>
          <w:color w:val="548DD4" w:themeColor="text2" w:themeTint="99"/>
          <w:sz w:val="24"/>
          <w:szCs w:val="24"/>
        </w:rPr>
        <w:t>02</w:t>
      </w:r>
      <w:r w:rsidRPr="00A1155D">
        <w:rPr>
          <w:rFonts w:cstheme="minorHAnsi"/>
          <w:b/>
          <w:color w:val="548DD4" w:themeColor="text2" w:themeTint="99"/>
          <w:sz w:val="24"/>
          <w:szCs w:val="24"/>
        </w:rPr>
        <w:t xml:space="preserve"> Jedinstveni upravni odjel - </w:t>
      </w:r>
      <w:r w:rsidR="002E0F24" w:rsidRPr="00A1155D">
        <w:rPr>
          <w:rFonts w:cstheme="minorHAnsi"/>
          <w:b/>
          <w:color w:val="548DD4" w:themeColor="text2" w:themeTint="99"/>
          <w:sz w:val="24"/>
          <w:szCs w:val="24"/>
        </w:rPr>
        <w:t xml:space="preserve">8.288.703,00 </w:t>
      </w:r>
      <w:r w:rsidRPr="00A1155D">
        <w:rPr>
          <w:rFonts w:cstheme="minorHAnsi"/>
          <w:b/>
          <w:color w:val="548DD4" w:themeColor="text2" w:themeTint="99"/>
          <w:sz w:val="24"/>
          <w:szCs w:val="24"/>
        </w:rPr>
        <w:t>eura</w:t>
      </w:r>
    </w:p>
    <w:p w14:paraId="403B8B3A" w14:textId="67CFE0CD" w:rsidR="007675E5" w:rsidRPr="00A1155D" w:rsidRDefault="006C572B" w:rsidP="006C572B">
      <w:pPr>
        <w:spacing w:after="100" w:afterAutospacing="1" w:line="240" w:lineRule="auto"/>
        <w:contextualSpacing/>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t xml:space="preserve">Program </w:t>
      </w:r>
      <w:r w:rsidR="00F26D28" w:rsidRPr="00A1155D">
        <w:rPr>
          <w:rFonts w:eastAsia="Times New Roman" w:cstheme="minorHAnsi"/>
          <w:b/>
          <w:color w:val="548DD4" w:themeColor="text2" w:themeTint="99"/>
          <w:sz w:val="24"/>
          <w:szCs w:val="24"/>
        </w:rPr>
        <w:t>1000</w:t>
      </w:r>
      <w:r w:rsidRPr="00A1155D">
        <w:rPr>
          <w:rFonts w:eastAsia="Times New Roman" w:cstheme="minorHAnsi"/>
          <w:b/>
          <w:color w:val="548DD4" w:themeColor="text2" w:themeTint="99"/>
          <w:sz w:val="24"/>
          <w:szCs w:val="24"/>
        </w:rPr>
        <w:t xml:space="preserve"> </w:t>
      </w:r>
      <w:r w:rsidR="00F26D28" w:rsidRPr="00A1155D">
        <w:rPr>
          <w:rFonts w:cstheme="minorHAnsi"/>
          <w:b/>
          <w:color w:val="548DD4" w:themeColor="text2" w:themeTint="99"/>
          <w:sz w:val="24"/>
          <w:szCs w:val="24"/>
        </w:rPr>
        <w:t>Jedinstveni upravni odjel</w:t>
      </w:r>
      <w:r w:rsidR="00F26D28" w:rsidRPr="00A1155D">
        <w:rPr>
          <w:rFonts w:eastAsia="Times New Roman" w:cstheme="minorHAnsi"/>
          <w:b/>
          <w:color w:val="548DD4" w:themeColor="text2" w:themeTint="99"/>
          <w:sz w:val="24"/>
          <w:szCs w:val="24"/>
        </w:rPr>
        <w:t xml:space="preserve"> </w:t>
      </w:r>
      <w:r w:rsidRPr="00A1155D">
        <w:rPr>
          <w:rFonts w:eastAsia="Times New Roman" w:cstheme="minorHAnsi"/>
          <w:b/>
          <w:color w:val="548DD4" w:themeColor="text2" w:themeTint="99"/>
          <w:sz w:val="24"/>
          <w:szCs w:val="24"/>
        </w:rPr>
        <w:t xml:space="preserve">- </w:t>
      </w:r>
      <w:r w:rsidR="005F578F" w:rsidRPr="00A1155D">
        <w:rPr>
          <w:rFonts w:eastAsia="Times New Roman" w:cstheme="minorHAnsi"/>
          <w:b/>
          <w:color w:val="548DD4" w:themeColor="text2" w:themeTint="99"/>
          <w:sz w:val="24"/>
          <w:szCs w:val="24"/>
        </w:rPr>
        <w:t xml:space="preserve">1.253.000,00 </w:t>
      </w:r>
      <w:r w:rsidRPr="00A1155D">
        <w:rPr>
          <w:rFonts w:eastAsia="Times New Roman" w:cstheme="minorHAnsi"/>
          <w:b/>
          <w:color w:val="548DD4" w:themeColor="text2" w:themeTint="99"/>
          <w:sz w:val="24"/>
          <w:szCs w:val="24"/>
        </w:rPr>
        <w:t>eura</w:t>
      </w:r>
    </w:p>
    <w:p w14:paraId="4AABA734" w14:textId="363A4F95" w:rsidR="006C572B" w:rsidRPr="00A1155D" w:rsidRDefault="006C572B" w:rsidP="006C572B">
      <w:pPr>
        <w:spacing w:after="100" w:afterAutospacing="1" w:line="240" w:lineRule="auto"/>
        <w:contextualSpacing/>
        <w:jc w:val="both"/>
        <w:rPr>
          <w:rFonts w:eastAsia="Times New Roman" w:cstheme="minorHAnsi"/>
          <w:b/>
          <w:color w:val="548DD4" w:themeColor="text2" w:themeTint="99"/>
          <w:sz w:val="24"/>
          <w:szCs w:val="24"/>
        </w:rPr>
      </w:pPr>
    </w:p>
    <w:p w14:paraId="40E4DA37" w14:textId="7E432ED1" w:rsidR="006C572B" w:rsidRPr="00A1155D" w:rsidRDefault="00F26D28" w:rsidP="006C572B">
      <w:pPr>
        <w:tabs>
          <w:tab w:val="left" w:pos="567"/>
        </w:tabs>
        <w:spacing w:after="0"/>
        <w:jc w:val="both"/>
        <w:rPr>
          <w:rFonts w:cstheme="minorHAnsi"/>
          <w:bCs/>
          <w:sz w:val="24"/>
          <w:szCs w:val="24"/>
        </w:rPr>
      </w:pPr>
      <w:r w:rsidRPr="00A1155D">
        <w:rPr>
          <w:rFonts w:cstheme="minorHAnsi"/>
          <w:bCs/>
          <w:sz w:val="24"/>
          <w:szCs w:val="24"/>
        </w:rPr>
        <w:t xml:space="preserve">Rashodi za zaposlene </w:t>
      </w:r>
      <w:r w:rsidR="006C572B" w:rsidRPr="00A1155D">
        <w:rPr>
          <w:rFonts w:cstheme="minorHAnsi"/>
          <w:bCs/>
          <w:sz w:val="24"/>
          <w:szCs w:val="24"/>
        </w:rPr>
        <w:t>planiran</w:t>
      </w:r>
      <w:r w:rsidRPr="00A1155D">
        <w:rPr>
          <w:rFonts w:cstheme="minorHAnsi"/>
          <w:bCs/>
          <w:sz w:val="24"/>
          <w:szCs w:val="24"/>
        </w:rPr>
        <w:t>i su u iznosu</w:t>
      </w:r>
      <w:r w:rsidR="006C572B" w:rsidRPr="00A1155D">
        <w:rPr>
          <w:rFonts w:cstheme="minorHAnsi"/>
          <w:bCs/>
          <w:sz w:val="24"/>
          <w:szCs w:val="24"/>
        </w:rPr>
        <w:t xml:space="preserve"> </w:t>
      </w:r>
      <w:r w:rsidR="005F578F" w:rsidRPr="00A1155D">
        <w:rPr>
          <w:rFonts w:cstheme="minorHAnsi"/>
          <w:bCs/>
          <w:sz w:val="24"/>
          <w:szCs w:val="24"/>
        </w:rPr>
        <w:t xml:space="preserve">403.500,00 </w:t>
      </w:r>
      <w:r w:rsidR="006C572B" w:rsidRPr="00A1155D">
        <w:rPr>
          <w:rFonts w:cstheme="minorHAnsi"/>
          <w:bCs/>
          <w:sz w:val="24"/>
          <w:szCs w:val="24"/>
        </w:rPr>
        <w:t>eura</w:t>
      </w:r>
      <w:r w:rsidRPr="00A1155D">
        <w:rPr>
          <w:rFonts w:cstheme="minorHAnsi"/>
          <w:bCs/>
          <w:sz w:val="24"/>
          <w:szCs w:val="24"/>
        </w:rPr>
        <w:t xml:space="preserve">, materijalni rashodi planirani su u iznosu </w:t>
      </w:r>
      <w:r w:rsidR="005F578F" w:rsidRPr="00A1155D">
        <w:rPr>
          <w:rFonts w:cstheme="minorHAnsi"/>
          <w:bCs/>
          <w:sz w:val="24"/>
          <w:szCs w:val="24"/>
        </w:rPr>
        <w:t xml:space="preserve">389.500,00 </w:t>
      </w:r>
      <w:r w:rsidRPr="00A1155D">
        <w:rPr>
          <w:rFonts w:cstheme="minorHAnsi"/>
          <w:bCs/>
          <w:sz w:val="24"/>
          <w:szCs w:val="24"/>
        </w:rPr>
        <w:t>eura</w:t>
      </w:r>
      <w:r w:rsidR="00D80F98" w:rsidRPr="00A1155D">
        <w:rPr>
          <w:rFonts w:cstheme="minorHAnsi"/>
          <w:bCs/>
          <w:sz w:val="24"/>
          <w:szCs w:val="24"/>
        </w:rPr>
        <w:t xml:space="preserve">, financijski rashodi planirani su u iznosu </w:t>
      </w:r>
      <w:r w:rsidR="005F578F" w:rsidRPr="00A1155D">
        <w:rPr>
          <w:rFonts w:cstheme="minorHAnsi"/>
          <w:bCs/>
          <w:sz w:val="24"/>
          <w:szCs w:val="24"/>
        </w:rPr>
        <w:t xml:space="preserve">33.500,00 </w:t>
      </w:r>
      <w:r w:rsidR="00D80F98" w:rsidRPr="00A1155D">
        <w:rPr>
          <w:rFonts w:cstheme="minorHAnsi"/>
          <w:bCs/>
          <w:sz w:val="24"/>
          <w:szCs w:val="24"/>
        </w:rPr>
        <w:t xml:space="preserve">eura, za </w:t>
      </w:r>
      <w:r w:rsidR="007C62B7" w:rsidRPr="00A1155D">
        <w:rPr>
          <w:rFonts w:cstheme="minorHAnsi"/>
          <w:bCs/>
          <w:sz w:val="24"/>
          <w:szCs w:val="24"/>
        </w:rPr>
        <w:t>proslavu d</w:t>
      </w:r>
      <w:r w:rsidR="00D80F98" w:rsidRPr="00A1155D">
        <w:rPr>
          <w:rFonts w:cstheme="minorHAnsi"/>
          <w:bCs/>
          <w:sz w:val="24"/>
          <w:szCs w:val="24"/>
        </w:rPr>
        <w:t>an</w:t>
      </w:r>
      <w:r w:rsidR="007C62B7" w:rsidRPr="00A1155D">
        <w:rPr>
          <w:rFonts w:cstheme="minorHAnsi"/>
          <w:bCs/>
          <w:sz w:val="24"/>
          <w:szCs w:val="24"/>
        </w:rPr>
        <w:t>a</w:t>
      </w:r>
      <w:r w:rsidR="00D80F98" w:rsidRPr="00A1155D">
        <w:rPr>
          <w:rFonts w:cstheme="minorHAnsi"/>
          <w:bCs/>
          <w:sz w:val="24"/>
          <w:szCs w:val="24"/>
        </w:rPr>
        <w:t xml:space="preserve"> Općine planirano je </w:t>
      </w:r>
      <w:r w:rsidR="007C62B7" w:rsidRPr="00A1155D">
        <w:rPr>
          <w:rFonts w:cstheme="minorHAnsi"/>
          <w:bCs/>
          <w:sz w:val="24"/>
          <w:szCs w:val="24"/>
        </w:rPr>
        <w:t>30</w:t>
      </w:r>
      <w:r w:rsidR="00D80F98" w:rsidRPr="00A1155D">
        <w:rPr>
          <w:rFonts w:cstheme="minorHAnsi"/>
          <w:bCs/>
          <w:sz w:val="24"/>
          <w:szCs w:val="24"/>
        </w:rPr>
        <w:t>.000,00 eura, za sufinanciranje projekta uređenje prometnice Svetog Mihaela od općine do groblja planirano je 1</w:t>
      </w:r>
      <w:r w:rsidR="007C62B7" w:rsidRPr="00A1155D">
        <w:rPr>
          <w:rFonts w:cstheme="minorHAnsi"/>
          <w:bCs/>
          <w:sz w:val="24"/>
          <w:szCs w:val="24"/>
        </w:rPr>
        <w:t>6.5</w:t>
      </w:r>
      <w:r w:rsidR="00D80F98" w:rsidRPr="00A1155D">
        <w:rPr>
          <w:rFonts w:cstheme="minorHAnsi"/>
          <w:bCs/>
          <w:sz w:val="24"/>
          <w:szCs w:val="24"/>
        </w:rPr>
        <w:t xml:space="preserve">00,00 eura, za rashode za nabavu dugotrajne neproizvedene imovine – projekti planirano je 30.000,00 eura, za kapitalnu pomoć Moslavini d.o.o. za </w:t>
      </w:r>
      <w:r w:rsidR="007C62B7" w:rsidRPr="00A1155D">
        <w:rPr>
          <w:rFonts w:cstheme="minorHAnsi"/>
          <w:bCs/>
          <w:sz w:val="24"/>
          <w:szCs w:val="24"/>
        </w:rPr>
        <w:t>investicije na području Velika</w:t>
      </w:r>
      <w:r w:rsidR="00D80F98" w:rsidRPr="00A1155D">
        <w:rPr>
          <w:rFonts w:cstheme="minorHAnsi"/>
          <w:bCs/>
          <w:sz w:val="24"/>
          <w:szCs w:val="24"/>
        </w:rPr>
        <w:t xml:space="preserve"> Ludin</w:t>
      </w:r>
      <w:r w:rsidR="007C62B7" w:rsidRPr="00A1155D">
        <w:rPr>
          <w:rFonts w:cstheme="minorHAnsi"/>
          <w:bCs/>
          <w:sz w:val="24"/>
          <w:szCs w:val="24"/>
        </w:rPr>
        <w:t>a</w:t>
      </w:r>
      <w:r w:rsidR="00D80F98" w:rsidRPr="00A1155D">
        <w:rPr>
          <w:rFonts w:cstheme="minorHAnsi"/>
          <w:bCs/>
          <w:sz w:val="24"/>
          <w:szCs w:val="24"/>
        </w:rPr>
        <w:t xml:space="preserve"> planirano je 1</w:t>
      </w:r>
      <w:r w:rsidR="007C62B7" w:rsidRPr="00A1155D">
        <w:rPr>
          <w:rFonts w:cstheme="minorHAnsi"/>
          <w:bCs/>
          <w:sz w:val="24"/>
          <w:szCs w:val="24"/>
        </w:rPr>
        <w:t>0</w:t>
      </w:r>
      <w:r w:rsidR="00D80F98" w:rsidRPr="00A1155D">
        <w:rPr>
          <w:rFonts w:cstheme="minorHAnsi"/>
          <w:bCs/>
          <w:sz w:val="24"/>
          <w:szCs w:val="24"/>
        </w:rPr>
        <w:t>0.000,00 eura</w:t>
      </w:r>
      <w:r w:rsidR="005F578F" w:rsidRPr="00A1155D">
        <w:rPr>
          <w:rFonts w:cstheme="minorHAnsi"/>
          <w:bCs/>
          <w:sz w:val="24"/>
          <w:szCs w:val="24"/>
        </w:rPr>
        <w:t>, za kupnju gospodarskog vozila planirano je 30.000,00 eura, za digitalizaciju JLS planirano je 20.000,00 eura</w:t>
      </w:r>
      <w:r w:rsidR="00D80F98" w:rsidRPr="00A1155D">
        <w:rPr>
          <w:rFonts w:cstheme="minorHAnsi"/>
          <w:bCs/>
          <w:sz w:val="24"/>
          <w:szCs w:val="24"/>
        </w:rPr>
        <w:t>.</w:t>
      </w:r>
    </w:p>
    <w:p w14:paraId="5A5E951D" w14:textId="77777777" w:rsidR="007C62B7" w:rsidRPr="00A1155D" w:rsidRDefault="007C62B7" w:rsidP="006C572B">
      <w:pPr>
        <w:tabs>
          <w:tab w:val="left" w:pos="567"/>
        </w:tabs>
        <w:spacing w:after="0"/>
        <w:jc w:val="both"/>
        <w:rPr>
          <w:rFonts w:cstheme="minorHAnsi"/>
          <w:bCs/>
          <w:sz w:val="24"/>
          <w:szCs w:val="24"/>
        </w:rPr>
      </w:pPr>
    </w:p>
    <w:p w14:paraId="75FCFE08" w14:textId="30F11F10" w:rsidR="007C62B7" w:rsidRPr="00A1155D" w:rsidRDefault="007C62B7" w:rsidP="007C62B7">
      <w:pPr>
        <w:spacing w:after="100" w:afterAutospacing="1" w:line="240" w:lineRule="auto"/>
        <w:contextualSpacing/>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t>Program 1002 Opremanje uredskog prostora - 8.000,00 eura</w:t>
      </w:r>
    </w:p>
    <w:p w14:paraId="05AA779D" w14:textId="77777777" w:rsidR="007C62B7" w:rsidRPr="00A1155D" w:rsidRDefault="007C62B7" w:rsidP="007C62B7">
      <w:pPr>
        <w:spacing w:after="100" w:afterAutospacing="1" w:line="240" w:lineRule="auto"/>
        <w:contextualSpacing/>
        <w:jc w:val="both"/>
        <w:rPr>
          <w:rFonts w:eastAsia="Times New Roman" w:cstheme="minorHAnsi"/>
          <w:b/>
          <w:color w:val="548DD4" w:themeColor="text2" w:themeTint="99"/>
          <w:sz w:val="24"/>
          <w:szCs w:val="24"/>
        </w:rPr>
      </w:pPr>
    </w:p>
    <w:p w14:paraId="736E9FFF" w14:textId="32C89404" w:rsidR="007C62B7" w:rsidRPr="00A1155D" w:rsidRDefault="007C62B7" w:rsidP="007C62B7">
      <w:pPr>
        <w:tabs>
          <w:tab w:val="left" w:pos="567"/>
        </w:tabs>
        <w:spacing w:after="0"/>
        <w:jc w:val="both"/>
        <w:rPr>
          <w:rFonts w:cstheme="minorHAnsi"/>
          <w:bCs/>
          <w:sz w:val="24"/>
          <w:szCs w:val="24"/>
        </w:rPr>
      </w:pPr>
      <w:r w:rsidRPr="00A1155D">
        <w:rPr>
          <w:rFonts w:cstheme="minorHAnsi"/>
          <w:bCs/>
          <w:sz w:val="24"/>
          <w:szCs w:val="24"/>
        </w:rPr>
        <w:t>Za rashode za nabavu dugotrajne proizvedene opreme planirano je 8.000,00 eura.</w:t>
      </w:r>
    </w:p>
    <w:p w14:paraId="760BE1DD" w14:textId="5780D3EF" w:rsidR="006C572B" w:rsidRPr="00A1155D" w:rsidRDefault="006C572B" w:rsidP="006C572B">
      <w:pPr>
        <w:spacing w:after="100" w:afterAutospacing="1" w:line="240" w:lineRule="auto"/>
        <w:contextualSpacing/>
        <w:jc w:val="both"/>
        <w:rPr>
          <w:rFonts w:eastAsia="Times New Roman" w:cstheme="minorHAnsi"/>
          <w:b/>
          <w:color w:val="548DD4" w:themeColor="text2" w:themeTint="99"/>
          <w:sz w:val="24"/>
          <w:szCs w:val="24"/>
        </w:rPr>
      </w:pPr>
    </w:p>
    <w:p w14:paraId="728F51D5" w14:textId="32D54371" w:rsidR="002530B0" w:rsidRPr="00A1155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t>Program 100</w:t>
      </w:r>
      <w:r w:rsidR="00D80F98" w:rsidRPr="00A1155D">
        <w:rPr>
          <w:rFonts w:eastAsia="Times New Roman" w:cstheme="minorHAnsi"/>
          <w:b/>
          <w:color w:val="548DD4" w:themeColor="text2" w:themeTint="99"/>
          <w:sz w:val="24"/>
          <w:szCs w:val="24"/>
        </w:rPr>
        <w:t>3</w:t>
      </w:r>
      <w:r w:rsidRPr="00A1155D">
        <w:rPr>
          <w:rFonts w:eastAsia="Times New Roman" w:cstheme="minorHAnsi"/>
          <w:b/>
          <w:color w:val="548DD4" w:themeColor="text2" w:themeTint="99"/>
          <w:sz w:val="24"/>
          <w:szCs w:val="24"/>
        </w:rPr>
        <w:t xml:space="preserve"> </w:t>
      </w:r>
      <w:r w:rsidR="00D80F98" w:rsidRPr="00A1155D">
        <w:rPr>
          <w:rFonts w:eastAsia="Times New Roman" w:cstheme="minorHAnsi"/>
          <w:b/>
          <w:color w:val="548DD4" w:themeColor="text2" w:themeTint="99"/>
          <w:sz w:val="24"/>
          <w:szCs w:val="24"/>
        </w:rPr>
        <w:t xml:space="preserve">Upravljanje imovinom </w:t>
      </w:r>
      <w:r w:rsidRPr="00A1155D">
        <w:rPr>
          <w:rFonts w:eastAsia="Times New Roman" w:cstheme="minorHAnsi"/>
          <w:b/>
          <w:color w:val="548DD4" w:themeColor="text2" w:themeTint="99"/>
          <w:sz w:val="24"/>
          <w:szCs w:val="24"/>
        </w:rPr>
        <w:t xml:space="preserve">- </w:t>
      </w:r>
      <w:r w:rsidR="0087349B" w:rsidRPr="00A1155D">
        <w:rPr>
          <w:rFonts w:eastAsia="Times New Roman" w:cstheme="minorHAnsi"/>
          <w:b/>
          <w:color w:val="548DD4" w:themeColor="text2" w:themeTint="99"/>
          <w:sz w:val="24"/>
          <w:szCs w:val="24"/>
        </w:rPr>
        <w:t xml:space="preserve">5.297.500,00 </w:t>
      </w:r>
      <w:r w:rsidRPr="00A1155D">
        <w:rPr>
          <w:rFonts w:eastAsia="Times New Roman" w:cstheme="minorHAnsi"/>
          <w:b/>
          <w:color w:val="548DD4" w:themeColor="text2" w:themeTint="99"/>
          <w:sz w:val="24"/>
          <w:szCs w:val="24"/>
        </w:rPr>
        <w:t>eura</w:t>
      </w:r>
    </w:p>
    <w:p w14:paraId="7F4345C5" w14:textId="77777777" w:rsidR="002530B0" w:rsidRPr="00A1155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p>
    <w:p w14:paraId="52D89E43" w14:textId="1F8A7E85" w:rsidR="002530B0" w:rsidRPr="00A1155D" w:rsidRDefault="002530B0" w:rsidP="002530B0">
      <w:pPr>
        <w:tabs>
          <w:tab w:val="left" w:pos="567"/>
        </w:tabs>
        <w:spacing w:after="0"/>
        <w:jc w:val="both"/>
        <w:rPr>
          <w:rFonts w:cstheme="minorHAnsi"/>
          <w:bCs/>
          <w:sz w:val="24"/>
          <w:szCs w:val="24"/>
        </w:rPr>
      </w:pPr>
      <w:r w:rsidRPr="00A1155D">
        <w:rPr>
          <w:rFonts w:cstheme="minorHAnsi"/>
          <w:bCs/>
          <w:sz w:val="24"/>
          <w:szCs w:val="24"/>
        </w:rPr>
        <w:t xml:space="preserve">Za </w:t>
      </w:r>
      <w:r w:rsidR="007C62B7" w:rsidRPr="00A1155D">
        <w:rPr>
          <w:rFonts w:cstheme="minorHAnsi"/>
          <w:bCs/>
          <w:sz w:val="24"/>
          <w:szCs w:val="24"/>
        </w:rPr>
        <w:t xml:space="preserve">tekuće </w:t>
      </w:r>
      <w:r w:rsidR="00D80F98" w:rsidRPr="00A1155D">
        <w:rPr>
          <w:rFonts w:cstheme="minorHAnsi"/>
          <w:bCs/>
          <w:sz w:val="24"/>
          <w:szCs w:val="24"/>
        </w:rPr>
        <w:t xml:space="preserve">održavanje zgrada </w:t>
      </w:r>
      <w:r w:rsidRPr="00A1155D">
        <w:rPr>
          <w:rFonts w:cstheme="minorHAnsi"/>
          <w:bCs/>
          <w:sz w:val="24"/>
          <w:szCs w:val="24"/>
        </w:rPr>
        <w:t xml:space="preserve">planirano je </w:t>
      </w:r>
      <w:r w:rsidR="005F578F" w:rsidRPr="00A1155D">
        <w:rPr>
          <w:rFonts w:cstheme="minorHAnsi"/>
          <w:bCs/>
          <w:sz w:val="24"/>
          <w:szCs w:val="24"/>
        </w:rPr>
        <w:t>4</w:t>
      </w:r>
      <w:r w:rsidRPr="00A1155D">
        <w:rPr>
          <w:rFonts w:cstheme="minorHAnsi"/>
          <w:bCs/>
          <w:sz w:val="24"/>
          <w:szCs w:val="24"/>
        </w:rPr>
        <w:t>0.000,00 eura</w:t>
      </w:r>
      <w:r w:rsidR="00D80F98" w:rsidRPr="00A1155D">
        <w:rPr>
          <w:rFonts w:cstheme="minorHAnsi"/>
          <w:bCs/>
          <w:sz w:val="24"/>
          <w:szCs w:val="24"/>
        </w:rPr>
        <w:t xml:space="preserve">, za uređenje </w:t>
      </w:r>
      <w:r w:rsidR="007C62B7" w:rsidRPr="00A1155D">
        <w:rPr>
          <w:rFonts w:cstheme="minorHAnsi"/>
          <w:bCs/>
          <w:sz w:val="24"/>
          <w:szCs w:val="24"/>
        </w:rPr>
        <w:t xml:space="preserve">sale </w:t>
      </w:r>
      <w:r w:rsidR="00D80F98" w:rsidRPr="00A1155D">
        <w:rPr>
          <w:rFonts w:cstheme="minorHAnsi"/>
          <w:bCs/>
          <w:sz w:val="24"/>
          <w:szCs w:val="24"/>
        </w:rPr>
        <w:t>doma Velika Ludina planirano je 1</w:t>
      </w:r>
      <w:r w:rsidR="007C62B7" w:rsidRPr="00A1155D">
        <w:rPr>
          <w:rFonts w:cstheme="minorHAnsi"/>
          <w:bCs/>
          <w:sz w:val="24"/>
          <w:szCs w:val="24"/>
        </w:rPr>
        <w:t>5</w:t>
      </w:r>
      <w:r w:rsidR="00D80F98" w:rsidRPr="00A1155D">
        <w:rPr>
          <w:rFonts w:cstheme="minorHAnsi"/>
          <w:bCs/>
          <w:sz w:val="24"/>
          <w:szCs w:val="24"/>
        </w:rPr>
        <w:t xml:space="preserve">.000,00 eura, za </w:t>
      </w:r>
      <w:r w:rsidR="007C62B7" w:rsidRPr="00A1155D">
        <w:rPr>
          <w:rFonts w:cstheme="minorHAnsi"/>
          <w:bCs/>
          <w:sz w:val="24"/>
          <w:szCs w:val="24"/>
        </w:rPr>
        <w:t>izgradnju Parka Velika Ludina</w:t>
      </w:r>
      <w:r w:rsidR="00D80F98" w:rsidRPr="00A1155D">
        <w:rPr>
          <w:rFonts w:cstheme="minorHAnsi"/>
          <w:bCs/>
          <w:sz w:val="24"/>
          <w:szCs w:val="24"/>
        </w:rPr>
        <w:t xml:space="preserve"> planirano je </w:t>
      </w:r>
      <w:r w:rsidR="005F578F" w:rsidRPr="00A1155D">
        <w:rPr>
          <w:rFonts w:cstheme="minorHAnsi"/>
          <w:bCs/>
          <w:sz w:val="24"/>
          <w:szCs w:val="24"/>
        </w:rPr>
        <w:t>150</w:t>
      </w:r>
      <w:r w:rsidR="00D80F98" w:rsidRPr="00A1155D">
        <w:rPr>
          <w:rFonts w:cstheme="minorHAnsi"/>
          <w:bCs/>
          <w:sz w:val="24"/>
          <w:szCs w:val="24"/>
        </w:rPr>
        <w:t xml:space="preserve">.000,00 eura, </w:t>
      </w:r>
      <w:r w:rsidR="005F578F" w:rsidRPr="00A1155D">
        <w:rPr>
          <w:rFonts w:cstheme="minorHAnsi"/>
          <w:bCs/>
          <w:sz w:val="24"/>
          <w:szCs w:val="24"/>
        </w:rPr>
        <w:t xml:space="preserve">za uređenje doma Mala Ludina planirano je 7.500,00 eura, za izgradnju dječjeg vrtića Velika Ludina planirano je 200.000,00 eura, </w:t>
      </w:r>
      <w:r w:rsidR="00D80F98" w:rsidRPr="00A1155D">
        <w:rPr>
          <w:rFonts w:cstheme="minorHAnsi"/>
          <w:bCs/>
          <w:sz w:val="24"/>
          <w:szCs w:val="24"/>
        </w:rPr>
        <w:t xml:space="preserve">za </w:t>
      </w:r>
      <w:r w:rsidR="005F578F" w:rsidRPr="00A1155D">
        <w:rPr>
          <w:rFonts w:cstheme="minorHAnsi"/>
          <w:bCs/>
          <w:sz w:val="24"/>
          <w:szCs w:val="24"/>
        </w:rPr>
        <w:t xml:space="preserve">NPOO.C1.6.R1-I1.01-V2.0101 - </w:t>
      </w:r>
      <w:r w:rsidR="007C62B7" w:rsidRPr="00A1155D">
        <w:rPr>
          <w:rFonts w:cstheme="minorHAnsi"/>
          <w:bCs/>
          <w:sz w:val="24"/>
          <w:szCs w:val="24"/>
        </w:rPr>
        <w:t xml:space="preserve">izgradnju sportske dvorane i hostela </w:t>
      </w:r>
      <w:r w:rsidR="00D80F98" w:rsidRPr="00A1155D">
        <w:rPr>
          <w:rFonts w:cstheme="minorHAnsi"/>
          <w:bCs/>
          <w:sz w:val="24"/>
          <w:szCs w:val="24"/>
        </w:rPr>
        <w:t xml:space="preserve">planirano je </w:t>
      </w:r>
      <w:r w:rsidR="0087349B" w:rsidRPr="00A1155D">
        <w:rPr>
          <w:rFonts w:cstheme="minorHAnsi"/>
          <w:bCs/>
          <w:sz w:val="24"/>
          <w:szCs w:val="24"/>
        </w:rPr>
        <w:t>4</w:t>
      </w:r>
      <w:r w:rsidR="005F578F" w:rsidRPr="00A1155D">
        <w:rPr>
          <w:rFonts w:cstheme="minorHAnsi"/>
          <w:bCs/>
          <w:sz w:val="24"/>
          <w:szCs w:val="24"/>
        </w:rPr>
        <w:t xml:space="preserve">.000.000,00 </w:t>
      </w:r>
      <w:r w:rsidR="00D80F98" w:rsidRPr="00A1155D">
        <w:rPr>
          <w:rFonts w:cstheme="minorHAnsi"/>
          <w:bCs/>
          <w:sz w:val="24"/>
          <w:szCs w:val="24"/>
        </w:rPr>
        <w:t xml:space="preserve">eura, za </w:t>
      </w:r>
      <w:r w:rsidR="005F578F" w:rsidRPr="00A1155D">
        <w:rPr>
          <w:rFonts w:cstheme="minorHAnsi"/>
          <w:bCs/>
          <w:sz w:val="24"/>
          <w:szCs w:val="24"/>
        </w:rPr>
        <w:t xml:space="preserve">NPOO.C3.1.R1-I1.02.0104 - </w:t>
      </w:r>
      <w:r w:rsidR="007C62B7" w:rsidRPr="00A1155D">
        <w:rPr>
          <w:rFonts w:cstheme="minorHAnsi"/>
          <w:bCs/>
          <w:sz w:val="24"/>
          <w:szCs w:val="24"/>
        </w:rPr>
        <w:t xml:space="preserve">dogradnju </w:t>
      </w:r>
      <w:r w:rsidR="007C62B7" w:rsidRPr="00A1155D">
        <w:rPr>
          <w:rFonts w:cstheme="minorHAnsi"/>
          <w:bCs/>
          <w:sz w:val="24"/>
          <w:szCs w:val="24"/>
        </w:rPr>
        <w:lastRenderedPageBreak/>
        <w:t xml:space="preserve">dječjeg vrtića </w:t>
      </w:r>
      <w:r w:rsidR="00D80F98" w:rsidRPr="00A1155D">
        <w:rPr>
          <w:rFonts w:cstheme="minorHAnsi"/>
          <w:bCs/>
          <w:sz w:val="24"/>
          <w:szCs w:val="24"/>
        </w:rPr>
        <w:t xml:space="preserve">planirano je </w:t>
      </w:r>
      <w:r w:rsidR="005F578F" w:rsidRPr="00A1155D">
        <w:rPr>
          <w:rFonts w:cstheme="minorHAnsi"/>
          <w:bCs/>
          <w:sz w:val="24"/>
          <w:szCs w:val="24"/>
        </w:rPr>
        <w:t>600.000,00</w:t>
      </w:r>
      <w:r w:rsidR="007C62B7" w:rsidRPr="00A1155D">
        <w:rPr>
          <w:rFonts w:cstheme="minorHAnsi"/>
          <w:bCs/>
          <w:sz w:val="24"/>
          <w:szCs w:val="24"/>
        </w:rPr>
        <w:t xml:space="preserve"> </w:t>
      </w:r>
      <w:r w:rsidR="00D80F98" w:rsidRPr="00A1155D">
        <w:rPr>
          <w:rFonts w:cstheme="minorHAnsi"/>
          <w:bCs/>
          <w:sz w:val="24"/>
          <w:szCs w:val="24"/>
        </w:rPr>
        <w:t>eura</w:t>
      </w:r>
      <w:r w:rsidR="005F578F" w:rsidRPr="00A1155D">
        <w:rPr>
          <w:rFonts w:cstheme="minorHAnsi"/>
          <w:bCs/>
          <w:sz w:val="24"/>
          <w:szCs w:val="24"/>
        </w:rPr>
        <w:t>, za hostel Velika Ludina planirano je 25.000,00 eura, za izgradnju sportskog parka planirano je 200.000,00 eura, za opremanje teretane u Sportskoj dvorani planirano je 60.000,00 eura.</w:t>
      </w:r>
    </w:p>
    <w:p w14:paraId="18900DA9" w14:textId="77777777" w:rsidR="00F23853" w:rsidRPr="00A1155D" w:rsidRDefault="00F23853" w:rsidP="002530B0">
      <w:pPr>
        <w:tabs>
          <w:tab w:val="left" w:pos="567"/>
        </w:tabs>
        <w:spacing w:after="0"/>
        <w:jc w:val="both"/>
        <w:rPr>
          <w:rFonts w:cstheme="minorHAnsi"/>
          <w:bCs/>
          <w:sz w:val="24"/>
          <w:szCs w:val="24"/>
        </w:rPr>
      </w:pPr>
    </w:p>
    <w:p w14:paraId="7330D8B2" w14:textId="277374FF" w:rsidR="00F23853" w:rsidRPr="00A1155D" w:rsidRDefault="0001338E" w:rsidP="00F23853">
      <w:pPr>
        <w:tabs>
          <w:tab w:val="left" w:pos="567"/>
        </w:tabs>
        <w:spacing w:after="0"/>
        <w:jc w:val="center"/>
        <w:rPr>
          <w:rFonts w:cstheme="minorHAnsi"/>
          <w:bCs/>
          <w:sz w:val="24"/>
          <w:szCs w:val="24"/>
        </w:rPr>
      </w:pPr>
      <w:r w:rsidRPr="00A1155D">
        <w:rPr>
          <w:rFonts w:cstheme="minorHAnsi"/>
          <w:bCs/>
          <w:noProof/>
          <w:sz w:val="24"/>
          <w:szCs w:val="24"/>
        </w:rPr>
        <w:drawing>
          <wp:inline distT="0" distB="0" distL="0" distR="0" wp14:anchorId="6BAAC30C" wp14:editId="57B587A6">
            <wp:extent cx="4490357" cy="2514600"/>
            <wp:effectExtent l="0" t="0" r="5715" b="0"/>
            <wp:docPr id="80960926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4307" cy="2516812"/>
                    </a:xfrm>
                    <a:prstGeom prst="rect">
                      <a:avLst/>
                    </a:prstGeom>
                    <a:ln>
                      <a:noFill/>
                    </a:ln>
                    <a:effectLst>
                      <a:softEdge rad="112500"/>
                    </a:effectLst>
                  </pic:spPr>
                </pic:pic>
              </a:graphicData>
            </a:graphic>
          </wp:inline>
        </w:drawing>
      </w:r>
    </w:p>
    <w:p w14:paraId="5788E393" w14:textId="398F7550" w:rsidR="002530B0" w:rsidRPr="00A1155D" w:rsidRDefault="002530B0" w:rsidP="002530B0">
      <w:pPr>
        <w:tabs>
          <w:tab w:val="left" w:pos="567"/>
        </w:tabs>
        <w:spacing w:after="0"/>
        <w:jc w:val="both"/>
        <w:rPr>
          <w:rFonts w:cstheme="minorHAnsi"/>
          <w:bCs/>
          <w:sz w:val="24"/>
          <w:szCs w:val="24"/>
        </w:rPr>
      </w:pPr>
    </w:p>
    <w:p w14:paraId="0A811922" w14:textId="1834B42E" w:rsidR="002530B0" w:rsidRPr="00A1155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t>Program 100</w:t>
      </w:r>
      <w:r w:rsidR="007C62B7" w:rsidRPr="00A1155D">
        <w:rPr>
          <w:rFonts w:eastAsia="Times New Roman" w:cstheme="minorHAnsi"/>
          <w:b/>
          <w:color w:val="548DD4" w:themeColor="text2" w:themeTint="99"/>
          <w:sz w:val="24"/>
          <w:szCs w:val="24"/>
        </w:rPr>
        <w:t>4</w:t>
      </w:r>
      <w:r w:rsidRPr="00A1155D">
        <w:rPr>
          <w:rFonts w:eastAsia="Times New Roman" w:cstheme="minorHAnsi"/>
          <w:b/>
          <w:color w:val="548DD4" w:themeColor="text2" w:themeTint="99"/>
          <w:sz w:val="24"/>
          <w:szCs w:val="24"/>
        </w:rPr>
        <w:t xml:space="preserve"> </w:t>
      </w:r>
      <w:r w:rsidR="00D80F98" w:rsidRPr="00A1155D">
        <w:rPr>
          <w:rFonts w:eastAsia="Times New Roman" w:cstheme="minorHAnsi"/>
          <w:b/>
          <w:color w:val="548DD4" w:themeColor="text2" w:themeTint="99"/>
          <w:sz w:val="24"/>
          <w:szCs w:val="24"/>
        </w:rPr>
        <w:t xml:space="preserve">Razvoj i sigurnost prometa </w:t>
      </w:r>
      <w:r w:rsidRPr="00A1155D">
        <w:rPr>
          <w:rFonts w:eastAsia="Times New Roman" w:cstheme="minorHAnsi"/>
          <w:b/>
          <w:color w:val="548DD4" w:themeColor="text2" w:themeTint="99"/>
          <w:sz w:val="24"/>
          <w:szCs w:val="24"/>
        </w:rPr>
        <w:t xml:space="preserve">- </w:t>
      </w:r>
      <w:r w:rsidR="007C62B7" w:rsidRPr="00A1155D">
        <w:rPr>
          <w:rFonts w:eastAsia="Times New Roman" w:cstheme="minorHAnsi"/>
          <w:b/>
          <w:color w:val="548DD4" w:themeColor="text2" w:themeTint="99"/>
          <w:sz w:val="24"/>
          <w:szCs w:val="24"/>
        </w:rPr>
        <w:t>1.</w:t>
      </w:r>
      <w:r w:rsidR="005F578F" w:rsidRPr="00A1155D">
        <w:rPr>
          <w:rFonts w:eastAsia="Times New Roman" w:cstheme="minorHAnsi"/>
          <w:b/>
          <w:color w:val="548DD4" w:themeColor="text2" w:themeTint="99"/>
          <w:sz w:val="24"/>
          <w:szCs w:val="24"/>
        </w:rPr>
        <w:t>0</w:t>
      </w:r>
      <w:r w:rsidR="009F1D0C" w:rsidRPr="00A1155D">
        <w:rPr>
          <w:rFonts w:eastAsia="Times New Roman" w:cstheme="minorHAnsi"/>
          <w:b/>
          <w:color w:val="548DD4" w:themeColor="text2" w:themeTint="99"/>
          <w:sz w:val="24"/>
          <w:szCs w:val="24"/>
        </w:rPr>
        <w:t>2</w:t>
      </w:r>
      <w:r w:rsidR="007C62B7" w:rsidRPr="00A1155D">
        <w:rPr>
          <w:rFonts w:eastAsia="Times New Roman" w:cstheme="minorHAnsi"/>
          <w:b/>
          <w:color w:val="548DD4" w:themeColor="text2" w:themeTint="99"/>
          <w:sz w:val="24"/>
          <w:szCs w:val="24"/>
        </w:rPr>
        <w:t xml:space="preserve">0.000,00 </w:t>
      </w:r>
      <w:r w:rsidRPr="00A1155D">
        <w:rPr>
          <w:rFonts w:eastAsia="Times New Roman" w:cstheme="minorHAnsi"/>
          <w:b/>
          <w:color w:val="548DD4" w:themeColor="text2" w:themeTint="99"/>
          <w:sz w:val="24"/>
          <w:szCs w:val="24"/>
        </w:rPr>
        <w:t>eura</w:t>
      </w:r>
    </w:p>
    <w:p w14:paraId="15ADF37D" w14:textId="77777777" w:rsidR="002530B0" w:rsidRPr="00A1155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p>
    <w:p w14:paraId="4D62B67C" w14:textId="6BB780AB" w:rsidR="002530B0" w:rsidRPr="00A1155D" w:rsidRDefault="002530B0" w:rsidP="00F32263">
      <w:pPr>
        <w:tabs>
          <w:tab w:val="left" w:pos="567"/>
        </w:tabs>
        <w:spacing w:after="0"/>
        <w:jc w:val="both"/>
        <w:rPr>
          <w:rFonts w:cstheme="minorHAnsi"/>
          <w:bCs/>
          <w:sz w:val="24"/>
          <w:szCs w:val="24"/>
        </w:rPr>
      </w:pPr>
      <w:r w:rsidRPr="00A1155D">
        <w:rPr>
          <w:rFonts w:cstheme="minorHAnsi"/>
          <w:bCs/>
          <w:sz w:val="24"/>
          <w:szCs w:val="24"/>
        </w:rPr>
        <w:t xml:space="preserve">Za </w:t>
      </w:r>
      <w:r w:rsidR="007C62B7" w:rsidRPr="00A1155D">
        <w:rPr>
          <w:rFonts w:cstheme="minorHAnsi"/>
          <w:bCs/>
          <w:sz w:val="24"/>
          <w:szCs w:val="24"/>
        </w:rPr>
        <w:t xml:space="preserve">sufinanciranje uređenja županijske ceste te izgradnje pješačke staze od centra Velika Ludine do groblja </w:t>
      </w:r>
      <w:r w:rsidRPr="00A1155D">
        <w:rPr>
          <w:rFonts w:cstheme="minorHAnsi"/>
          <w:bCs/>
          <w:sz w:val="24"/>
          <w:szCs w:val="24"/>
        </w:rPr>
        <w:t xml:space="preserve">planirano je </w:t>
      </w:r>
      <w:r w:rsidR="007C62B7" w:rsidRPr="00A1155D">
        <w:rPr>
          <w:rFonts w:cstheme="minorHAnsi"/>
          <w:bCs/>
          <w:sz w:val="24"/>
          <w:szCs w:val="24"/>
        </w:rPr>
        <w:t>400.000,00</w:t>
      </w:r>
      <w:r w:rsidR="00CB40AC" w:rsidRPr="00A1155D">
        <w:rPr>
          <w:rFonts w:cstheme="minorHAnsi"/>
          <w:bCs/>
          <w:sz w:val="24"/>
          <w:szCs w:val="24"/>
        </w:rPr>
        <w:t xml:space="preserve"> </w:t>
      </w:r>
      <w:r w:rsidRPr="00A1155D">
        <w:rPr>
          <w:rFonts w:cstheme="minorHAnsi"/>
          <w:bCs/>
          <w:sz w:val="24"/>
          <w:szCs w:val="24"/>
        </w:rPr>
        <w:t>eura</w:t>
      </w:r>
      <w:r w:rsidR="00F32263" w:rsidRPr="00A1155D">
        <w:rPr>
          <w:rFonts w:cstheme="minorHAnsi"/>
          <w:bCs/>
          <w:sz w:val="24"/>
          <w:szCs w:val="24"/>
        </w:rPr>
        <w:t xml:space="preserve">, </w:t>
      </w:r>
      <w:r w:rsidR="00681AE7" w:rsidRPr="00A1155D">
        <w:rPr>
          <w:rFonts w:cstheme="minorHAnsi"/>
          <w:bCs/>
          <w:sz w:val="24"/>
          <w:szCs w:val="24"/>
        </w:rPr>
        <w:t xml:space="preserve">za </w:t>
      </w:r>
      <w:r w:rsidR="00E330BA" w:rsidRPr="00A1155D">
        <w:rPr>
          <w:rFonts w:cstheme="minorHAnsi"/>
          <w:bCs/>
          <w:sz w:val="24"/>
          <w:szCs w:val="24"/>
        </w:rPr>
        <w:t xml:space="preserve">izgradnju betonskih bankina </w:t>
      </w:r>
      <w:r w:rsidR="00681AE7" w:rsidRPr="00A1155D">
        <w:rPr>
          <w:rFonts w:cstheme="minorHAnsi"/>
          <w:bCs/>
          <w:sz w:val="24"/>
          <w:szCs w:val="24"/>
        </w:rPr>
        <w:t xml:space="preserve">planirano je </w:t>
      </w:r>
      <w:r w:rsidR="00E330BA" w:rsidRPr="00A1155D">
        <w:rPr>
          <w:rFonts w:cstheme="minorHAnsi"/>
          <w:bCs/>
          <w:sz w:val="24"/>
          <w:szCs w:val="24"/>
        </w:rPr>
        <w:t>20.000,00</w:t>
      </w:r>
      <w:r w:rsidR="00681AE7" w:rsidRPr="00A1155D">
        <w:rPr>
          <w:rFonts w:cstheme="minorHAnsi"/>
          <w:bCs/>
          <w:sz w:val="24"/>
          <w:szCs w:val="24"/>
        </w:rPr>
        <w:t xml:space="preserve"> eura</w:t>
      </w:r>
      <w:r w:rsidR="008A2579" w:rsidRPr="00A1155D">
        <w:rPr>
          <w:rFonts w:cstheme="minorHAnsi"/>
          <w:bCs/>
          <w:sz w:val="24"/>
          <w:szCs w:val="24"/>
        </w:rPr>
        <w:t xml:space="preserve">, za </w:t>
      </w:r>
      <w:r w:rsidR="00E330BA" w:rsidRPr="00A1155D">
        <w:rPr>
          <w:rFonts w:cstheme="minorHAnsi"/>
          <w:bCs/>
          <w:sz w:val="24"/>
          <w:szCs w:val="24"/>
        </w:rPr>
        <w:t xml:space="preserve">uređenje </w:t>
      </w:r>
      <w:proofErr w:type="spellStart"/>
      <w:r w:rsidR="00E330BA" w:rsidRPr="00A1155D">
        <w:rPr>
          <w:rFonts w:cstheme="minorHAnsi"/>
          <w:bCs/>
          <w:sz w:val="24"/>
          <w:szCs w:val="24"/>
        </w:rPr>
        <w:t>Podgradske</w:t>
      </w:r>
      <w:proofErr w:type="spellEnd"/>
      <w:r w:rsidR="00E330BA" w:rsidRPr="00A1155D">
        <w:rPr>
          <w:rFonts w:cstheme="minorHAnsi"/>
          <w:bCs/>
          <w:sz w:val="24"/>
          <w:szCs w:val="24"/>
        </w:rPr>
        <w:t xml:space="preserve"> ulice i ulice Gornje Brdo</w:t>
      </w:r>
      <w:r w:rsidR="009F1D0C" w:rsidRPr="00A1155D">
        <w:rPr>
          <w:rFonts w:cstheme="minorHAnsi"/>
          <w:bCs/>
          <w:sz w:val="24"/>
          <w:szCs w:val="24"/>
        </w:rPr>
        <w:t xml:space="preserve">, </w:t>
      </w:r>
      <w:proofErr w:type="spellStart"/>
      <w:r w:rsidR="009F1D0C" w:rsidRPr="00A1155D">
        <w:rPr>
          <w:rFonts w:cstheme="minorHAnsi"/>
          <w:bCs/>
          <w:sz w:val="24"/>
          <w:szCs w:val="24"/>
        </w:rPr>
        <w:t>Mustafina</w:t>
      </w:r>
      <w:proofErr w:type="spellEnd"/>
      <w:r w:rsidR="009F1D0C" w:rsidRPr="00A1155D">
        <w:rPr>
          <w:rFonts w:cstheme="minorHAnsi"/>
          <w:bCs/>
          <w:sz w:val="24"/>
          <w:szCs w:val="24"/>
        </w:rPr>
        <w:t xml:space="preserve"> klada</w:t>
      </w:r>
      <w:r w:rsidR="00E330BA" w:rsidRPr="00A1155D">
        <w:rPr>
          <w:rFonts w:cstheme="minorHAnsi"/>
          <w:bCs/>
          <w:sz w:val="24"/>
          <w:szCs w:val="24"/>
        </w:rPr>
        <w:t xml:space="preserve"> </w:t>
      </w:r>
      <w:r w:rsidR="008A2579" w:rsidRPr="00A1155D">
        <w:rPr>
          <w:rFonts w:cstheme="minorHAnsi"/>
          <w:bCs/>
          <w:sz w:val="24"/>
          <w:szCs w:val="24"/>
        </w:rPr>
        <w:t xml:space="preserve">planirano je </w:t>
      </w:r>
      <w:r w:rsidR="009F1D0C" w:rsidRPr="00A1155D">
        <w:rPr>
          <w:rFonts w:cstheme="minorHAnsi"/>
          <w:bCs/>
          <w:sz w:val="24"/>
          <w:szCs w:val="24"/>
        </w:rPr>
        <w:t>10</w:t>
      </w:r>
      <w:r w:rsidR="00E330BA" w:rsidRPr="00A1155D">
        <w:rPr>
          <w:rFonts w:cstheme="minorHAnsi"/>
          <w:bCs/>
          <w:sz w:val="24"/>
          <w:szCs w:val="24"/>
        </w:rPr>
        <w:t>0</w:t>
      </w:r>
      <w:r w:rsidR="008A2579" w:rsidRPr="00A1155D">
        <w:rPr>
          <w:rFonts w:cstheme="minorHAnsi"/>
          <w:bCs/>
          <w:sz w:val="24"/>
          <w:szCs w:val="24"/>
        </w:rPr>
        <w:t>.000,00 eura</w:t>
      </w:r>
      <w:r w:rsidR="005421CA" w:rsidRPr="00A1155D">
        <w:rPr>
          <w:rFonts w:cstheme="minorHAnsi"/>
          <w:bCs/>
          <w:sz w:val="24"/>
          <w:szCs w:val="24"/>
        </w:rPr>
        <w:t>, za rekonstrukciju i uređenje Moslavačke ulice planirano je 500.000,00 eura</w:t>
      </w:r>
      <w:r w:rsidR="009F1D0C" w:rsidRPr="00A1155D">
        <w:rPr>
          <w:rFonts w:cstheme="minorHAnsi"/>
          <w:bCs/>
          <w:sz w:val="24"/>
          <w:szCs w:val="24"/>
        </w:rPr>
        <w:t>.</w:t>
      </w:r>
    </w:p>
    <w:p w14:paraId="6E5A5060" w14:textId="19CA661E" w:rsidR="00C86438" w:rsidRPr="00A1155D" w:rsidRDefault="00C86438" w:rsidP="000009D7">
      <w:pPr>
        <w:tabs>
          <w:tab w:val="left" w:pos="567"/>
        </w:tabs>
        <w:spacing w:after="0"/>
        <w:jc w:val="both"/>
        <w:rPr>
          <w:rFonts w:cstheme="minorHAnsi"/>
          <w:bCs/>
          <w:sz w:val="24"/>
          <w:szCs w:val="24"/>
        </w:rPr>
      </w:pPr>
    </w:p>
    <w:p w14:paraId="5609A671" w14:textId="76AF9B89" w:rsidR="00C86438" w:rsidRPr="00A1155D" w:rsidRDefault="00C86438" w:rsidP="00C86438">
      <w:pPr>
        <w:spacing w:after="100" w:afterAutospacing="1" w:line="240" w:lineRule="auto"/>
        <w:contextualSpacing/>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t xml:space="preserve">Program </w:t>
      </w:r>
      <w:r w:rsidR="006D1CFC" w:rsidRPr="00A1155D">
        <w:rPr>
          <w:rFonts w:eastAsia="Times New Roman" w:cstheme="minorHAnsi"/>
          <w:b/>
          <w:color w:val="548DD4" w:themeColor="text2" w:themeTint="99"/>
          <w:sz w:val="24"/>
          <w:szCs w:val="24"/>
        </w:rPr>
        <w:t>100</w:t>
      </w:r>
      <w:r w:rsidR="005421CA" w:rsidRPr="00A1155D">
        <w:rPr>
          <w:rFonts w:eastAsia="Times New Roman" w:cstheme="minorHAnsi"/>
          <w:b/>
          <w:color w:val="548DD4" w:themeColor="text2" w:themeTint="99"/>
          <w:sz w:val="24"/>
          <w:szCs w:val="24"/>
        </w:rPr>
        <w:t>5</w:t>
      </w:r>
      <w:r w:rsidRPr="00A1155D">
        <w:rPr>
          <w:rFonts w:eastAsia="Times New Roman" w:cstheme="minorHAnsi"/>
          <w:b/>
          <w:color w:val="548DD4" w:themeColor="text2" w:themeTint="99"/>
          <w:sz w:val="24"/>
          <w:szCs w:val="24"/>
        </w:rPr>
        <w:t xml:space="preserve"> </w:t>
      </w:r>
      <w:r w:rsidR="00E330BA" w:rsidRPr="00A1155D">
        <w:rPr>
          <w:rFonts w:eastAsia="Times New Roman" w:cstheme="minorHAnsi"/>
          <w:b/>
          <w:color w:val="548DD4" w:themeColor="text2" w:themeTint="99"/>
          <w:sz w:val="24"/>
          <w:szCs w:val="24"/>
        </w:rPr>
        <w:t xml:space="preserve">Održavanje objekata i uređenje komunalne infrastrukture </w:t>
      </w:r>
      <w:r w:rsidRPr="00A1155D">
        <w:rPr>
          <w:rFonts w:eastAsia="Times New Roman" w:cstheme="minorHAnsi"/>
          <w:b/>
          <w:color w:val="548DD4" w:themeColor="text2" w:themeTint="99"/>
          <w:sz w:val="24"/>
          <w:szCs w:val="24"/>
        </w:rPr>
        <w:t xml:space="preserve">- </w:t>
      </w:r>
      <w:r w:rsidR="009F1D0C" w:rsidRPr="00A1155D">
        <w:rPr>
          <w:rFonts w:eastAsia="Times New Roman" w:cstheme="minorHAnsi"/>
          <w:b/>
          <w:color w:val="548DD4" w:themeColor="text2" w:themeTint="99"/>
          <w:sz w:val="24"/>
          <w:szCs w:val="24"/>
        </w:rPr>
        <w:t xml:space="preserve">377.000,00 </w:t>
      </w:r>
      <w:r w:rsidRPr="00A1155D">
        <w:rPr>
          <w:rFonts w:eastAsia="Times New Roman" w:cstheme="minorHAnsi"/>
          <w:b/>
          <w:color w:val="548DD4" w:themeColor="text2" w:themeTint="99"/>
          <w:sz w:val="24"/>
          <w:szCs w:val="24"/>
        </w:rPr>
        <w:t>eura</w:t>
      </w:r>
    </w:p>
    <w:p w14:paraId="4B43305D" w14:textId="77777777" w:rsidR="00C86438" w:rsidRPr="00A1155D" w:rsidRDefault="00C86438" w:rsidP="00C86438">
      <w:pPr>
        <w:spacing w:after="100" w:afterAutospacing="1" w:line="240" w:lineRule="auto"/>
        <w:contextualSpacing/>
        <w:jc w:val="both"/>
        <w:rPr>
          <w:rFonts w:eastAsia="Times New Roman" w:cstheme="minorHAnsi"/>
          <w:b/>
          <w:color w:val="548DD4" w:themeColor="text2" w:themeTint="99"/>
          <w:sz w:val="24"/>
          <w:szCs w:val="24"/>
        </w:rPr>
      </w:pPr>
    </w:p>
    <w:p w14:paraId="04BC4E77" w14:textId="3B3AE226" w:rsidR="00C86438" w:rsidRPr="00A1155D" w:rsidRDefault="00C86438" w:rsidP="004D3A48">
      <w:pPr>
        <w:tabs>
          <w:tab w:val="left" w:pos="567"/>
        </w:tabs>
        <w:jc w:val="both"/>
        <w:rPr>
          <w:rFonts w:cstheme="minorHAnsi"/>
          <w:bCs/>
          <w:sz w:val="24"/>
          <w:szCs w:val="24"/>
        </w:rPr>
      </w:pPr>
      <w:r w:rsidRPr="00A1155D">
        <w:rPr>
          <w:rFonts w:cstheme="minorHAnsi"/>
          <w:bCs/>
          <w:sz w:val="24"/>
          <w:szCs w:val="24"/>
        </w:rPr>
        <w:t xml:space="preserve">Za </w:t>
      </w:r>
      <w:r w:rsidR="00E330BA" w:rsidRPr="00A1155D">
        <w:rPr>
          <w:rFonts w:cstheme="minorHAnsi"/>
          <w:bCs/>
          <w:sz w:val="24"/>
          <w:szCs w:val="24"/>
        </w:rPr>
        <w:t xml:space="preserve">održavanje nerazvrstanih cesta, makadamskih puteva, bankina, jaraka i sl. </w:t>
      </w:r>
      <w:r w:rsidRPr="00A1155D">
        <w:rPr>
          <w:rFonts w:cstheme="minorHAnsi"/>
          <w:bCs/>
          <w:sz w:val="24"/>
          <w:szCs w:val="24"/>
        </w:rPr>
        <w:t xml:space="preserve">planirano je </w:t>
      </w:r>
      <w:r w:rsidR="00E330BA" w:rsidRPr="00A1155D">
        <w:rPr>
          <w:rFonts w:cstheme="minorHAnsi"/>
          <w:bCs/>
          <w:sz w:val="24"/>
          <w:szCs w:val="24"/>
        </w:rPr>
        <w:t>5</w:t>
      </w:r>
      <w:r w:rsidR="005421CA" w:rsidRPr="00A1155D">
        <w:rPr>
          <w:rFonts w:cstheme="minorHAnsi"/>
          <w:bCs/>
          <w:sz w:val="24"/>
          <w:szCs w:val="24"/>
        </w:rPr>
        <w:t>0</w:t>
      </w:r>
      <w:r w:rsidR="006D1CFC" w:rsidRPr="00A1155D">
        <w:rPr>
          <w:rFonts w:cstheme="minorHAnsi"/>
          <w:bCs/>
          <w:sz w:val="24"/>
          <w:szCs w:val="24"/>
        </w:rPr>
        <w:t>.000</w:t>
      </w:r>
      <w:r w:rsidRPr="00A1155D">
        <w:rPr>
          <w:rFonts w:cstheme="minorHAnsi"/>
          <w:bCs/>
          <w:sz w:val="24"/>
          <w:szCs w:val="24"/>
        </w:rPr>
        <w:t>,00 eura</w:t>
      </w:r>
      <w:r w:rsidR="00E330BA" w:rsidRPr="00A1155D">
        <w:rPr>
          <w:rFonts w:cstheme="minorHAnsi"/>
          <w:bCs/>
          <w:sz w:val="24"/>
          <w:szCs w:val="24"/>
        </w:rPr>
        <w:t>, za zimsk</w:t>
      </w:r>
      <w:r w:rsidR="005421CA" w:rsidRPr="00A1155D">
        <w:rPr>
          <w:rFonts w:cstheme="minorHAnsi"/>
          <w:bCs/>
          <w:sz w:val="24"/>
          <w:szCs w:val="24"/>
        </w:rPr>
        <w:t>u</w:t>
      </w:r>
      <w:r w:rsidR="00E330BA" w:rsidRPr="00A1155D">
        <w:rPr>
          <w:rFonts w:cstheme="minorHAnsi"/>
          <w:bCs/>
          <w:sz w:val="24"/>
          <w:szCs w:val="24"/>
        </w:rPr>
        <w:t xml:space="preserve"> </w:t>
      </w:r>
      <w:r w:rsidR="005421CA" w:rsidRPr="00A1155D">
        <w:rPr>
          <w:rFonts w:cstheme="minorHAnsi"/>
          <w:bCs/>
          <w:sz w:val="24"/>
          <w:szCs w:val="24"/>
        </w:rPr>
        <w:t>službu</w:t>
      </w:r>
      <w:r w:rsidR="00E330BA" w:rsidRPr="00A1155D">
        <w:rPr>
          <w:rFonts w:cstheme="minorHAnsi"/>
          <w:bCs/>
          <w:sz w:val="24"/>
          <w:szCs w:val="24"/>
        </w:rPr>
        <w:t xml:space="preserve"> planirano je 20.000,00 eura, za održavanje javnih i zelenih površina planirano je </w:t>
      </w:r>
      <w:r w:rsidR="009F1D0C" w:rsidRPr="00A1155D">
        <w:rPr>
          <w:rFonts w:cstheme="minorHAnsi"/>
          <w:bCs/>
          <w:sz w:val="24"/>
          <w:szCs w:val="24"/>
        </w:rPr>
        <w:t>20</w:t>
      </w:r>
      <w:r w:rsidR="005421CA" w:rsidRPr="00A1155D">
        <w:rPr>
          <w:rFonts w:cstheme="minorHAnsi"/>
          <w:bCs/>
          <w:sz w:val="24"/>
          <w:szCs w:val="24"/>
        </w:rPr>
        <w:t>0</w:t>
      </w:r>
      <w:r w:rsidR="00E330BA" w:rsidRPr="00A1155D">
        <w:rPr>
          <w:rFonts w:cstheme="minorHAnsi"/>
          <w:bCs/>
          <w:sz w:val="24"/>
          <w:szCs w:val="24"/>
        </w:rPr>
        <w:t>.000,00 eura, za prometn</w:t>
      </w:r>
      <w:r w:rsidR="009F1D0C" w:rsidRPr="00A1155D">
        <w:rPr>
          <w:rFonts w:cstheme="minorHAnsi"/>
          <w:bCs/>
          <w:sz w:val="24"/>
          <w:szCs w:val="24"/>
        </w:rPr>
        <w:t>e</w:t>
      </w:r>
      <w:r w:rsidR="00E330BA" w:rsidRPr="00A1155D">
        <w:rPr>
          <w:rFonts w:cstheme="minorHAnsi"/>
          <w:bCs/>
          <w:sz w:val="24"/>
          <w:szCs w:val="24"/>
        </w:rPr>
        <w:t xml:space="preserve"> znakov</w:t>
      </w:r>
      <w:r w:rsidR="009F1D0C" w:rsidRPr="00A1155D">
        <w:rPr>
          <w:rFonts w:cstheme="minorHAnsi"/>
          <w:bCs/>
          <w:sz w:val="24"/>
          <w:szCs w:val="24"/>
        </w:rPr>
        <w:t>e</w:t>
      </w:r>
      <w:r w:rsidR="00A218F5" w:rsidRPr="00A1155D">
        <w:rPr>
          <w:rFonts w:cstheme="minorHAnsi"/>
          <w:bCs/>
          <w:sz w:val="24"/>
          <w:szCs w:val="24"/>
        </w:rPr>
        <w:t xml:space="preserve"> planirano je </w:t>
      </w:r>
      <w:r w:rsidR="009F1D0C" w:rsidRPr="00A1155D">
        <w:rPr>
          <w:rFonts w:cstheme="minorHAnsi"/>
          <w:bCs/>
          <w:sz w:val="24"/>
          <w:szCs w:val="24"/>
        </w:rPr>
        <w:t>2.0</w:t>
      </w:r>
      <w:r w:rsidR="00A218F5" w:rsidRPr="00A1155D">
        <w:rPr>
          <w:rFonts w:cstheme="minorHAnsi"/>
          <w:bCs/>
          <w:sz w:val="24"/>
          <w:szCs w:val="24"/>
        </w:rPr>
        <w:t xml:space="preserve">00,00 eura, za </w:t>
      </w:r>
      <w:r w:rsidR="005421CA" w:rsidRPr="00A1155D">
        <w:rPr>
          <w:rFonts w:cstheme="minorHAnsi"/>
          <w:bCs/>
          <w:sz w:val="24"/>
          <w:szCs w:val="24"/>
        </w:rPr>
        <w:t xml:space="preserve">obnovu javne rasvjete - </w:t>
      </w:r>
      <w:r w:rsidR="00A218F5" w:rsidRPr="00A1155D">
        <w:rPr>
          <w:rFonts w:cstheme="minorHAnsi"/>
          <w:bCs/>
          <w:sz w:val="24"/>
          <w:szCs w:val="24"/>
        </w:rPr>
        <w:t xml:space="preserve">led javna rasvjetu planirano je </w:t>
      </w:r>
      <w:r w:rsidR="005421CA" w:rsidRPr="00A1155D">
        <w:rPr>
          <w:rFonts w:cstheme="minorHAnsi"/>
          <w:bCs/>
          <w:sz w:val="24"/>
          <w:szCs w:val="24"/>
        </w:rPr>
        <w:t>60</w:t>
      </w:r>
      <w:r w:rsidR="00A218F5" w:rsidRPr="00A1155D">
        <w:rPr>
          <w:rFonts w:cstheme="minorHAnsi"/>
          <w:bCs/>
          <w:sz w:val="24"/>
          <w:szCs w:val="24"/>
        </w:rPr>
        <w:t>.000,00 eura</w:t>
      </w:r>
      <w:r w:rsidR="009F1D0C" w:rsidRPr="00A1155D">
        <w:rPr>
          <w:rFonts w:cstheme="minorHAnsi"/>
          <w:bCs/>
          <w:sz w:val="24"/>
          <w:szCs w:val="24"/>
        </w:rPr>
        <w:t>, za postavu ograde – česme planirano je 30.000,00 eura, za video nadzor planirano je 10.000,00 eura.</w:t>
      </w:r>
    </w:p>
    <w:p w14:paraId="77E91F0C" w14:textId="43536AE8" w:rsidR="005421CA" w:rsidRPr="00A1155D" w:rsidRDefault="005421CA" w:rsidP="005421CA">
      <w:pPr>
        <w:spacing w:after="100" w:afterAutospacing="1" w:line="240" w:lineRule="auto"/>
        <w:contextualSpacing/>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t xml:space="preserve">Program 1006 Organiziranje i provođenje zaštite i spašavanja - </w:t>
      </w:r>
      <w:r w:rsidR="009F1D0C" w:rsidRPr="00A1155D">
        <w:rPr>
          <w:rFonts w:eastAsia="Times New Roman" w:cstheme="minorHAnsi"/>
          <w:b/>
          <w:color w:val="548DD4" w:themeColor="text2" w:themeTint="99"/>
          <w:sz w:val="24"/>
          <w:szCs w:val="24"/>
        </w:rPr>
        <w:t xml:space="preserve">51.328,00 </w:t>
      </w:r>
      <w:r w:rsidRPr="00A1155D">
        <w:rPr>
          <w:rFonts w:eastAsia="Times New Roman" w:cstheme="minorHAnsi"/>
          <w:b/>
          <w:color w:val="548DD4" w:themeColor="text2" w:themeTint="99"/>
          <w:sz w:val="24"/>
          <w:szCs w:val="24"/>
        </w:rPr>
        <w:t>eura</w:t>
      </w:r>
    </w:p>
    <w:p w14:paraId="4558F69C" w14:textId="77777777" w:rsidR="005421CA" w:rsidRPr="00A1155D" w:rsidRDefault="005421CA" w:rsidP="005421CA">
      <w:pPr>
        <w:spacing w:after="100" w:afterAutospacing="1" w:line="240" w:lineRule="auto"/>
        <w:contextualSpacing/>
        <w:jc w:val="both"/>
        <w:rPr>
          <w:rFonts w:eastAsia="Times New Roman" w:cstheme="minorHAnsi"/>
          <w:b/>
          <w:color w:val="548DD4" w:themeColor="text2" w:themeTint="99"/>
          <w:sz w:val="24"/>
          <w:szCs w:val="24"/>
        </w:rPr>
      </w:pPr>
    </w:p>
    <w:p w14:paraId="18510994" w14:textId="15E2CACF" w:rsidR="005421CA" w:rsidRPr="00A1155D" w:rsidRDefault="005421CA" w:rsidP="005421CA">
      <w:pPr>
        <w:tabs>
          <w:tab w:val="left" w:pos="567"/>
        </w:tabs>
        <w:jc w:val="both"/>
        <w:rPr>
          <w:rFonts w:cstheme="minorHAnsi"/>
          <w:bCs/>
          <w:sz w:val="24"/>
          <w:szCs w:val="24"/>
        </w:rPr>
      </w:pPr>
      <w:r w:rsidRPr="00A1155D">
        <w:rPr>
          <w:rFonts w:cstheme="minorHAnsi"/>
          <w:bCs/>
          <w:sz w:val="24"/>
          <w:szCs w:val="24"/>
        </w:rPr>
        <w:t xml:space="preserve">Za VZO Velika Ludina planirano je </w:t>
      </w:r>
      <w:r w:rsidR="009F1D0C" w:rsidRPr="00A1155D">
        <w:rPr>
          <w:rFonts w:cstheme="minorHAnsi"/>
          <w:bCs/>
          <w:sz w:val="24"/>
          <w:szCs w:val="24"/>
        </w:rPr>
        <w:t>50</w:t>
      </w:r>
      <w:r w:rsidRPr="00A1155D">
        <w:rPr>
          <w:rFonts w:cstheme="minorHAnsi"/>
          <w:bCs/>
          <w:sz w:val="24"/>
          <w:szCs w:val="24"/>
        </w:rPr>
        <w:t>.000,00 eura, za civilnu zaštitu planirano je 664,00 eura, za hrvatsku gorsku službu spašavanja planirano je 664,00 eura.</w:t>
      </w:r>
    </w:p>
    <w:p w14:paraId="494972CA" w14:textId="4AB7A78A" w:rsidR="006D1CFC" w:rsidRPr="00A1155D" w:rsidRDefault="006D1CFC" w:rsidP="006D1CFC">
      <w:pPr>
        <w:spacing w:after="100" w:afterAutospacing="1" w:line="240" w:lineRule="auto"/>
        <w:contextualSpacing/>
        <w:jc w:val="both"/>
        <w:rPr>
          <w:rFonts w:eastAsia="Times New Roman" w:cstheme="minorHAnsi"/>
          <w:b/>
          <w:color w:val="548DD4" w:themeColor="text2" w:themeTint="99"/>
          <w:sz w:val="24"/>
          <w:szCs w:val="24"/>
        </w:rPr>
      </w:pPr>
      <w:r w:rsidRPr="00A1155D">
        <w:rPr>
          <w:rFonts w:eastAsia="Times New Roman" w:cstheme="minorHAnsi"/>
          <w:b/>
          <w:color w:val="548DD4" w:themeColor="text2" w:themeTint="99"/>
          <w:sz w:val="24"/>
          <w:szCs w:val="24"/>
        </w:rPr>
        <w:t xml:space="preserve">Program </w:t>
      </w:r>
      <w:r w:rsidR="004D3A48" w:rsidRPr="00A1155D">
        <w:rPr>
          <w:rFonts w:eastAsia="Times New Roman" w:cstheme="minorHAnsi"/>
          <w:b/>
          <w:color w:val="548DD4" w:themeColor="text2" w:themeTint="99"/>
          <w:sz w:val="24"/>
          <w:szCs w:val="24"/>
        </w:rPr>
        <w:t>100</w:t>
      </w:r>
      <w:r w:rsidR="005421CA" w:rsidRPr="00A1155D">
        <w:rPr>
          <w:rFonts w:eastAsia="Times New Roman" w:cstheme="minorHAnsi"/>
          <w:b/>
          <w:color w:val="548DD4" w:themeColor="text2" w:themeTint="99"/>
          <w:sz w:val="24"/>
          <w:szCs w:val="24"/>
        </w:rPr>
        <w:t>7</w:t>
      </w:r>
      <w:r w:rsidR="004D3A48" w:rsidRPr="00A1155D">
        <w:rPr>
          <w:rFonts w:eastAsia="Times New Roman" w:cstheme="minorHAnsi"/>
          <w:b/>
          <w:color w:val="548DD4" w:themeColor="text2" w:themeTint="99"/>
          <w:sz w:val="24"/>
          <w:szCs w:val="24"/>
        </w:rPr>
        <w:t xml:space="preserve"> Potpora u poljoprivredi –</w:t>
      </w:r>
      <w:r w:rsidRPr="00A1155D">
        <w:rPr>
          <w:rFonts w:eastAsia="Times New Roman" w:cstheme="minorHAnsi"/>
          <w:b/>
          <w:color w:val="548DD4" w:themeColor="text2" w:themeTint="99"/>
          <w:sz w:val="24"/>
          <w:szCs w:val="24"/>
        </w:rPr>
        <w:t xml:space="preserve"> </w:t>
      </w:r>
      <w:r w:rsidR="009F1D0C" w:rsidRPr="00A1155D">
        <w:rPr>
          <w:rFonts w:eastAsia="Times New Roman" w:cstheme="minorHAnsi"/>
          <w:b/>
          <w:color w:val="548DD4" w:themeColor="text2" w:themeTint="99"/>
          <w:sz w:val="24"/>
          <w:szCs w:val="24"/>
        </w:rPr>
        <w:t>5.0</w:t>
      </w:r>
      <w:r w:rsidR="004D3A48" w:rsidRPr="00A1155D">
        <w:rPr>
          <w:rFonts w:eastAsia="Times New Roman" w:cstheme="minorHAnsi"/>
          <w:b/>
          <w:color w:val="548DD4" w:themeColor="text2" w:themeTint="99"/>
          <w:sz w:val="24"/>
          <w:szCs w:val="24"/>
        </w:rPr>
        <w:t>00</w:t>
      </w:r>
      <w:r w:rsidR="00507BB1" w:rsidRPr="00A1155D">
        <w:rPr>
          <w:rFonts w:eastAsia="Times New Roman" w:cstheme="minorHAnsi"/>
          <w:b/>
          <w:color w:val="548DD4" w:themeColor="text2" w:themeTint="99"/>
          <w:sz w:val="24"/>
          <w:szCs w:val="24"/>
        </w:rPr>
        <w:t>,00</w:t>
      </w:r>
      <w:r w:rsidRPr="00A1155D">
        <w:rPr>
          <w:rFonts w:eastAsia="Times New Roman" w:cstheme="minorHAnsi"/>
          <w:b/>
          <w:color w:val="548DD4" w:themeColor="text2" w:themeTint="99"/>
          <w:sz w:val="24"/>
          <w:szCs w:val="24"/>
        </w:rPr>
        <w:t xml:space="preserve"> eura</w:t>
      </w:r>
    </w:p>
    <w:p w14:paraId="21C58900" w14:textId="77777777" w:rsidR="006D1CFC" w:rsidRPr="00A1155D" w:rsidRDefault="006D1CFC" w:rsidP="006D1CFC">
      <w:pPr>
        <w:spacing w:after="100" w:afterAutospacing="1" w:line="240" w:lineRule="auto"/>
        <w:contextualSpacing/>
        <w:jc w:val="both"/>
        <w:rPr>
          <w:rFonts w:eastAsia="Times New Roman" w:cstheme="minorHAnsi"/>
          <w:b/>
          <w:color w:val="548DD4" w:themeColor="text2" w:themeTint="99"/>
          <w:sz w:val="24"/>
          <w:szCs w:val="24"/>
        </w:rPr>
      </w:pPr>
    </w:p>
    <w:p w14:paraId="0F0A90E7" w14:textId="122A6C86" w:rsidR="00507BB1" w:rsidRPr="00A1155D" w:rsidRDefault="006D1CFC" w:rsidP="005076CF">
      <w:pPr>
        <w:tabs>
          <w:tab w:val="left" w:pos="567"/>
        </w:tabs>
        <w:jc w:val="both"/>
        <w:rPr>
          <w:rFonts w:cstheme="minorHAnsi"/>
          <w:bCs/>
          <w:sz w:val="24"/>
          <w:szCs w:val="24"/>
        </w:rPr>
      </w:pPr>
      <w:r w:rsidRPr="00A1155D">
        <w:rPr>
          <w:rFonts w:cstheme="minorHAnsi"/>
          <w:bCs/>
          <w:sz w:val="24"/>
          <w:szCs w:val="24"/>
        </w:rPr>
        <w:t xml:space="preserve">Za </w:t>
      </w:r>
      <w:r w:rsidR="004D3A48" w:rsidRPr="00A1155D">
        <w:rPr>
          <w:rFonts w:cstheme="minorHAnsi"/>
          <w:bCs/>
          <w:sz w:val="24"/>
          <w:szCs w:val="24"/>
        </w:rPr>
        <w:t xml:space="preserve">sufinanciranje osjemenjivanja krava plotkinja </w:t>
      </w:r>
      <w:r w:rsidRPr="00A1155D">
        <w:rPr>
          <w:rFonts w:cstheme="minorHAnsi"/>
          <w:bCs/>
          <w:sz w:val="24"/>
          <w:szCs w:val="24"/>
        </w:rPr>
        <w:t xml:space="preserve">planirano je </w:t>
      </w:r>
      <w:r w:rsidR="009F1D0C" w:rsidRPr="00A1155D">
        <w:rPr>
          <w:rFonts w:cstheme="minorHAnsi"/>
          <w:bCs/>
          <w:sz w:val="24"/>
          <w:szCs w:val="24"/>
        </w:rPr>
        <w:t>5.0</w:t>
      </w:r>
      <w:r w:rsidRPr="00A1155D">
        <w:rPr>
          <w:rFonts w:cstheme="minorHAnsi"/>
          <w:bCs/>
          <w:sz w:val="24"/>
          <w:szCs w:val="24"/>
        </w:rPr>
        <w:t>00,00 eur</w:t>
      </w:r>
      <w:r w:rsidR="005421CA" w:rsidRPr="00A1155D">
        <w:rPr>
          <w:rFonts w:cstheme="minorHAnsi"/>
          <w:bCs/>
          <w:sz w:val="24"/>
          <w:szCs w:val="24"/>
        </w:rPr>
        <w:t>a</w:t>
      </w:r>
      <w:r w:rsidRPr="00A1155D">
        <w:rPr>
          <w:rFonts w:cstheme="minorHAnsi"/>
          <w:bCs/>
          <w:sz w:val="24"/>
          <w:szCs w:val="24"/>
        </w:rPr>
        <w:t>.</w:t>
      </w:r>
    </w:p>
    <w:p w14:paraId="15BB38F0" w14:textId="7C1279F0" w:rsidR="00507BB1" w:rsidRPr="00A1155D" w:rsidRDefault="00507BB1" w:rsidP="00507BB1">
      <w:pPr>
        <w:tabs>
          <w:tab w:val="left" w:pos="567"/>
        </w:tabs>
        <w:spacing w:after="0"/>
        <w:jc w:val="both"/>
        <w:rPr>
          <w:rFonts w:cstheme="minorHAnsi"/>
          <w:bCs/>
          <w:sz w:val="24"/>
          <w:szCs w:val="24"/>
        </w:rPr>
      </w:pPr>
      <w:r w:rsidRPr="00A1155D">
        <w:rPr>
          <w:rFonts w:eastAsia="Times New Roman" w:cstheme="minorHAnsi"/>
          <w:b/>
          <w:color w:val="548DD4" w:themeColor="text2" w:themeTint="99"/>
          <w:sz w:val="24"/>
          <w:szCs w:val="24"/>
        </w:rPr>
        <w:t>Program 10</w:t>
      </w:r>
      <w:r w:rsidR="005421CA" w:rsidRPr="00A1155D">
        <w:rPr>
          <w:rFonts w:eastAsia="Times New Roman" w:cstheme="minorHAnsi"/>
          <w:b/>
          <w:color w:val="548DD4" w:themeColor="text2" w:themeTint="99"/>
          <w:sz w:val="24"/>
          <w:szCs w:val="24"/>
        </w:rPr>
        <w:t>08</w:t>
      </w:r>
      <w:r w:rsidRPr="00A1155D">
        <w:rPr>
          <w:rFonts w:eastAsia="Times New Roman" w:cstheme="minorHAnsi"/>
          <w:b/>
          <w:color w:val="548DD4" w:themeColor="text2" w:themeTint="99"/>
          <w:sz w:val="24"/>
          <w:szCs w:val="24"/>
        </w:rPr>
        <w:t xml:space="preserve"> </w:t>
      </w:r>
      <w:r w:rsidR="004D3A48" w:rsidRPr="00A1155D">
        <w:rPr>
          <w:rFonts w:eastAsia="Times New Roman" w:cstheme="minorHAnsi"/>
          <w:b/>
          <w:color w:val="548DD4" w:themeColor="text2" w:themeTint="99"/>
          <w:sz w:val="24"/>
          <w:szCs w:val="24"/>
        </w:rPr>
        <w:t xml:space="preserve">Javne potrebe iznad standarda u školstvu </w:t>
      </w:r>
      <w:r w:rsidRPr="00A1155D">
        <w:rPr>
          <w:rFonts w:eastAsia="Times New Roman" w:cstheme="minorHAnsi"/>
          <w:b/>
          <w:color w:val="548DD4" w:themeColor="text2" w:themeTint="99"/>
          <w:sz w:val="24"/>
          <w:szCs w:val="24"/>
        </w:rPr>
        <w:t xml:space="preserve">- </w:t>
      </w:r>
      <w:r w:rsidR="005421CA" w:rsidRPr="00A1155D">
        <w:rPr>
          <w:rFonts w:eastAsia="Times New Roman" w:cstheme="minorHAnsi"/>
          <w:b/>
          <w:color w:val="548DD4" w:themeColor="text2" w:themeTint="99"/>
          <w:sz w:val="24"/>
          <w:szCs w:val="24"/>
        </w:rPr>
        <w:t>76.</w:t>
      </w:r>
      <w:r w:rsidR="009F1D0C" w:rsidRPr="00A1155D">
        <w:rPr>
          <w:rFonts w:eastAsia="Times New Roman" w:cstheme="minorHAnsi"/>
          <w:b/>
          <w:color w:val="548DD4" w:themeColor="text2" w:themeTint="99"/>
          <w:sz w:val="24"/>
          <w:szCs w:val="24"/>
        </w:rPr>
        <w:t>0</w:t>
      </w:r>
      <w:r w:rsidR="005421CA" w:rsidRPr="00A1155D">
        <w:rPr>
          <w:rFonts w:eastAsia="Times New Roman" w:cstheme="minorHAnsi"/>
          <w:b/>
          <w:color w:val="548DD4" w:themeColor="text2" w:themeTint="99"/>
          <w:sz w:val="24"/>
          <w:szCs w:val="24"/>
        </w:rPr>
        <w:t xml:space="preserve">00,00 </w:t>
      </w:r>
      <w:r w:rsidRPr="00A1155D">
        <w:rPr>
          <w:rFonts w:eastAsia="Times New Roman" w:cstheme="minorHAnsi"/>
          <w:b/>
          <w:color w:val="548DD4" w:themeColor="text2" w:themeTint="99"/>
          <w:sz w:val="24"/>
          <w:szCs w:val="24"/>
        </w:rPr>
        <w:t>eura</w:t>
      </w:r>
    </w:p>
    <w:p w14:paraId="4A841F5C" w14:textId="77777777" w:rsidR="00507BB1" w:rsidRPr="00A1155D" w:rsidRDefault="00507BB1" w:rsidP="00507BB1">
      <w:pPr>
        <w:spacing w:after="100" w:afterAutospacing="1" w:line="240" w:lineRule="auto"/>
        <w:contextualSpacing/>
        <w:jc w:val="both"/>
        <w:rPr>
          <w:rFonts w:eastAsia="Times New Roman" w:cstheme="minorHAnsi"/>
          <w:b/>
          <w:color w:val="548DD4" w:themeColor="text2" w:themeTint="99"/>
          <w:sz w:val="24"/>
          <w:szCs w:val="24"/>
        </w:rPr>
      </w:pPr>
    </w:p>
    <w:p w14:paraId="06605AE6" w14:textId="1A26774A" w:rsidR="005076CF" w:rsidRPr="00A1155D" w:rsidRDefault="00507BB1" w:rsidP="002530B0">
      <w:pPr>
        <w:tabs>
          <w:tab w:val="left" w:pos="567"/>
        </w:tabs>
        <w:spacing w:after="0"/>
        <w:jc w:val="both"/>
        <w:rPr>
          <w:rFonts w:cstheme="minorHAnsi"/>
          <w:bCs/>
          <w:sz w:val="24"/>
          <w:szCs w:val="24"/>
        </w:rPr>
      </w:pPr>
      <w:r w:rsidRPr="00A1155D">
        <w:rPr>
          <w:rFonts w:cstheme="minorHAnsi"/>
          <w:bCs/>
          <w:sz w:val="24"/>
          <w:szCs w:val="24"/>
        </w:rPr>
        <w:lastRenderedPageBreak/>
        <w:t xml:space="preserve">Za </w:t>
      </w:r>
      <w:r w:rsidR="00695CB1" w:rsidRPr="00A1155D">
        <w:rPr>
          <w:rFonts w:cstheme="minorHAnsi"/>
          <w:bCs/>
          <w:sz w:val="24"/>
          <w:szCs w:val="24"/>
        </w:rPr>
        <w:t xml:space="preserve">OŠ Ludina - </w:t>
      </w:r>
      <w:r w:rsidR="005421CA" w:rsidRPr="00A1155D">
        <w:rPr>
          <w:rFonts w:cstheme="minorHAnsi"/>
          <w:bCs/>
          <w:sz w:val="24"/>
          <w:szCs w:val="24"/>
        </w:rPr>
        <w:t xml:space="preserve">sufinanciranje plaća učiteljica u produženom boravku </w:t>
      </w:r>
      <w:r w:rsidRPr="00A1155D">
        <w:rPr>
          <w:rFonts w:cstheme="minorHAnsi"/>
          <w:bCs/>
          <w:sz w:val="24"/>
          <w:szCs w:val="24"/>
        </w:rPr>
        <w:t xml:space="preserve">planirano je </w:t>
      </w:r>
      <w:r w:rsidR="005421CA" w:rsidRPr="00A1155D">
        <w:rPr>
          <w:rFonts w:cstheme="minorHAnsi"/>
          <w:bCs/>
          <w:sz w:val="24"/>
          <w:szCs w:val="24"/>
        </w:rPr>
        <w:t>2</w:t>
      </w:r>
      <w:r w:rsidR="009F1D0C" w:rsidRPr="00A1155D">
        <w:rPr>
          <w:rFonts w:cstheme="minorHAnsi"/>
          <w:bCs/>
          <w:sz w:val="24"/>
          <w:szCs w:val="24"/>
        </w:rPr>
        <w:t>0.0</w:t>
      </w:r>
      <w:r w:rsidR="005421CA" w:rsidRPr="00A1155D">
        <w:rPr>
          <w:rFonts w:cstheme="minorHAnsi"/>
          <w:bCs/>
          <w:sz w:val="24"/>
          <w:szCs w:val="24"/>
        </w:rPr>
        <w:t xml:space="preserve">00,00 </w:t>
      </w:r>
      <w:r w:rsidRPr="00A1155D">
        <w:rPr>
          <w:rFonts w:cstheme="minorHAnsi"/>
          <w:bCs/>
          <w:sz w:val="24"/>
          <w:szCs w:val="24"/>
        </w:rPr>
        <w:t>eura,</w:t>
      </w:r>
      <w:r w:rsidRPr="00A1155D">
        <w:t xml:space="preserve"> za </w:t>
      </w:r>
      <w:r w:rsidR="004D3A48" w:rsidRPr="00A1155D">
        <w:rPr>
          <w:rFonts w:cstheme="minorHAnsi"/>
          <w:bCs/>
          <w:sz w:val="24"/>
          <w:szCs w:val="24"/>
        </w:rPr>
        <w:t>OŠ Ludina</w:t>
      </w:r>
      <w:r w:rsidR="002E2220" w:rsidRPr="00A1155D">
        <w:t xml:space="preserve"> </w:t>
      </w:r>
      <w:r w:rsidR="002E2220" w:rsidRPr="00A1155D">
        <w:rPr>
          <w:rFonts w:cstheme="minorHAnsi"/>
          <w:bCs/>
          <w:sz w:val="24"/>
          <w:szCs w:val="24"/>
        </w:rPr>
        <w:t xml:space="preserve">- </w:t>
      </w:r>
      <w:r w:rsidR="00695CB1" w:rsidRPr="00A1155D">
        <w:rPr>
          <w:rFonts w:cstheme="minorHAnsi"/>
          <w:bCs/>
          <w:sz w:val="24"/>
          <w:szCs w:val="24"/>
        </w:rPr>
        <w:t>s</w:t>
      </w:r>
      <w:r w:rsidR="002E2220" w:rsidRPr="00A1155D">
        <w:rPr>
          <w:rFonts w:cstheme="minorHAnsi"/>
          <w:bCs/>
          <w:sz w:val="24"/>
          <w:szCs w:val="24"/>
        </w:rPr>
        <w:t>ufinanciranje dopunskih materijala</w:t>
      </w:r>
      <w:r w:rsidRPr="00A1155D">
        <w:rPr>
          <w:rFonts w:cstheme="minorHAnsi"/>
          <w:bCs/>
          <w:sz w:val="24"/>
          <w:szCs w:val="24"/>
        </w:rPr>
        <w:t xml:space="preserve"> planirano je </w:t>
      </w:r>
      <w:r w:rsidR="009F1D0C" w:rsidRPr="00A1155D">
        <w:rPr>
          <w:rFonts w:cstheme="minorHAnsi"/>
          <w:bCs/>
          <w:sz w:val="24"/>
          <w:szCs w:val="24"/>
        </w:rPr>
        <w:t>20</w:t>
      </w:r>
      <w:r w:rsidR="002E2220" w:rsidRPr="00A1155D">
        <w:rPr>
          <w:rFonts w:cstheme="minorHAnsi"/>
          <w:bCs/>
          <w:sz w:val="24"/>
          <w:szCs w:val="24"/>
        </w:rPr>
        <w:t xml:space="preserve">.000,00 </w:t>
      </w:r>
      <w:r w:rsidRPr="00A1155D">
        <w:rPr>
          <w:rFonts w:cstheme="minorHAnsi"/>
          <w:bCs/>
          <w:sz w:val="24"/>
          <w:szCs w:val="24"/>
        </w:rPr>
        <w:t>eura</w:t>
      </w:r>
      <w:r w:rsidR="005E6757" w:rsidRPr="00A1155D">
        <w:rPr>
          <w:rFonts w:cstheme="minorHAnsi"/>
          <w:bCs/>
          <w:sz w:val="24"/>
          <w:szCs w:val="24"/>
        </w:rPr>
        <w:t xml:space="preserve">, </w:t>
      </w:r>
      <w:r w:rsidR="009F1D0C" w:rsidRPr="00A1155D">
        <w:t xml:space="preserve">za </w:t>
      </w:r>
      <w:r w:rsidR="009F1D0C" w:rsidRPr="00A1155D">
        <w:rPr>
          <w:rFonts w:cstheme="minorHAnsi"/>
          <w:bCs/>
          <w:sz w:val="24"/>
          <w:szCs w:val="24"/>
        </w:rPr>
        <w:t>OŠ Ludina</w:t>
      </w:r>
      <w:r w:rsidR="009F1D0C" w:rsidRPr="00A1155D">
        <w:t xml:space="preserve"> </w:t>
      </w:r>
      <w:r w:rsidR="009F1D0C" w:rsidRPr="00A1155D">
        <w:rPr>
          <w:rFonts w:cstheme="minorHAnsi"/>
          <w:bCs/>
          <w:sz w:val="24"/>
          <w:szCs w:val="24"/>
        </w:rPr>
        <w:t xml:space="preserve">- </w:t>
      </w:r>
      <w:r w:rsidR="002E2220" w:rsidRPr="00A1155D">
        <w:rPr>
          <w:rFonts w:cstheme="minorHAnsi"/>
          <w:bCs/>
          <w:sz w:val="24"/>
          <w:szCs w:val="24"/>
        </w:rPr>
        <w:t>ostale donacije planirano je 8</w:t>
      </w:r>
      <w:r w:rsidR="009F1D0C" w:rsidRPr="00A1155D">
        <w:rPr>
          <w:rFonts w:cstheme="minorHAnsi"/>
          <w:bCs/>
          <w:sz w:val="24"/>
          <w:szCs w:val="24"/>
        </w:rPr>
        <w:t>.0</w:t>
      </w:r>
      <w:r w:rsidR="002E2220" w:rsidRPr="00A1155D">
        <w:rPr>
          <w:rFonts w:cstheme="minorHAnsi"/>
          <w:bCs/>
          <w:sz w:val="24"/>
          <w:szCs w:val="24"/>
        </w:rPr>
        <w:t xml:space="preserve">00,00 eura, </w:t>
      </w:r>
      <w:r w:rsidR="005E6757" w:rsidRPr="00A1155D">
        <w:rPr>
          <w:rFonts w:cstheme="minorHAnsi"/>
          <w:bCs/>
          <w:sz w:val="24"/>
          <w:szCs w:val="24"/>
        </w:rPr>
        <w:t xml:space="preserve">za </w:t>
      </w:r>
      <w:r w:rsidR="004D3A48" w:rsidRPr="00A1155D">
        <w:rPr>
          <w:rFonts w:cstheme="minorHAnsi"/>
          <w:bCs/>
          <w:sz w:val="24"/>
          <w:szCs w:val="24"/>
        </w:rPr>
        <w:t xml:space="preserve">stipendije i školarine </w:t>
      </w:r>
      <w:r w:rsidR="005E6757" w:rsidRPr="00A1155D">
        <w:rPr>
          <w:rFonts w:cstheme="minorHAnsi"/>
          <w:bCs/>
          <w:sz w:val="24"/>
          <w:szCs w:val="24"/>
        </w:rPr>
        <w:t xml:space="preserve">planirano je </w:t>
      </w:r>
      <w:r w:rsidR="004D3A48" w:rsidRPr="00A1155D">
        <w:rPr>
          <w:rFonts w:cstheme="minorHAnsi"/>
          <w:bCs/>
          <w:sz w:val="24"/>
          <w:szCs w:val="24"/>
        </w:rPr>
        <w:t>2</w:t>
      </w:r>
      <w:r w:rsidR="002E2220" w:rsidRPr="00A1155D">
        <w:rPr>
          <w:rFonts w:cstheme="minorHAnsi"/>
          <w:bCs/>
          <w:sz w:val="24"/>
          <w:szCs w:val="24"/>
        </w:rPr>
        <w:t>5</w:t>
      </w:r>
      <w:r w:rsidR="004D3A48" w:rsidRPr="00A1155D">
        <w:rPr>
          <w:rFonts w:cstheme="minorHAnsi"/>
          <w:bCs/>
          <w:sz w:val="24"/>
          <w:szCs w:val="24"/>
        </w:rPr>
        <w:t>.000</w:t>
      </w:r>
      <w:r w:rsidR="005E6757" w:rsidRPr="00A1155D">
        <w:rPr>
          <w:rFonts w:cstheme="minorHAnsi"/>
          <w:bCs/>
          <w:sz w:val="24"/>
          <w:szCs w:val="24"/>
        </w:rPr>
        <w:t xml:space="preserve">,00 eura, za </w:t>
      </w:r>
      <w:r w:rsidR="004D3A48" w:rsidRPr="00A1155D">
        <w:rPr>
          <w:rFonts w:cstheme="minorHAnsi"/>
          <w:bCs/>
          <w:sz w:val="24"/>
          <w:szCs w:val="24"/>
        </w:rPr>
        <w:t xml:space="preserve">sufinanciranje učeničkih domova </w:t>
      </w:r>
      <w:r w:rsidR="005E6757" w:rsidRPr="00A1155D">
        <w:rPr>
          <w:rFonts w:cstheme="minorHAnsi"/>
          <w:bCs/>
          <w:sz w:val="24"/>
          <w:szCs w:val="24"/>
        </w:rPr>
        <w:t xml:space="preserve">planirano je </w:t>
      </w:r>
      <w:r w:rsidR="009F1D0C" w:rsidRPr="00A1155D">
        <w:rPr>
          <w:rFonts w:cstheme="minorHAnsi"/>
          <w:bCs/>
          <w:sz w:val="24"/>
          <w:szCs w:val="24"/>
        </w:rPr>
        <w:t>2</w:t>
      </w:r>
      <w:r w:rsidR="004D3A48" w:rsidRPr="00A1155D">
        <w:rPr>
          <w:rFonts w:cstheme="minorHAnsi"/>
          <w:bCs/>
          <w:sz w:val="24"/>
          <w:szCs w:val="24"/>
        </w:rPr>
        <w:t>.500</w:t>
      </w:r>
      <w:r w:rsidR="005E6757" w:rsidRPr="00A1155D">
        <w:rPr>
          <w:rFonts w:cstheme="minorHAnsi"/>
          <w:bCs/>
          <w:sz w:val="24"/>
          <w:szCs w:val="24"/>
        </w:rPr>
        <w:t>,00 eura</w:t>
      </w:r>
      <w:r w:rsidR="00375BD2" w:rsidRPr="00A1155D">
        <w:rPr>
          <w:rFonts w:cstheme="minorHAnsi"/>
          <w:bCs/>
          <w:sz w:val="24"/>
          <w:szCs w:val="24"/>
        </w:rPr>
        <w:t>.</w:t>
      </w:r>
    </w:p>
    <w:p w14:paraId="4660656E" w14:textId="4369D6CE" w:rsidR="005076CF" w:rsidRPr="00A1155D" w:rsidRDefault="005076CF" w:rsidP="005076CF">
      <w:pPr>
        <w:tabs>
          <w:tab w:val="left" w:pos="567"/>
        </w:tabs>
        <w:spacing w:after="0"/>
        <w:jc w:val="center"/>
        <w:rPr>
          <w:rFonts w:cstheme="minorHAnsi"/>
          <w:bCs/>
          <w:sz w:val="24"/>
          <w:szCs w:val="24"/>
        </w:rPr>
      </w:pPr>
      <w:r w:rsidRPr="00A1155D">
        <w:rPr>
          <w:noProof/>
          <w:lang w:eastAsia="hr-HR"/>
        </w:rPr>
        <w:drawing>
          <wp:inline distT="0" distB="0" distL="0" distR="0" wp14:anchorId="4E626DE8" wp14:editId="27DE2E70">
            <wp:extent cx="5838190" cy="2529840"/>
            <wp:effectExtent l="0" t="0" r="0" b="3810"/>
            <wp:docPr id="2" name="Slika 1" descr="Generacija NOW – novi projekt u OŠ Ludina – Radio Moslavina – Moslavač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cija NOW – novi projekt u OŠ Ludina – Radio Moslavina – Moslavački  l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892" cy="2535344"/>
                    </a:xfrm>
                    <a:prstGeom prst="rect">
                      <a:avLst/>
                    </a:prstGeom>
                    <a:ln>
                      <a:noFill/>
                    </a:ln>
                    <a:effectLst>
                      <a:softEdge rad="112500"/>
                    </a:effectLst>
                  </pic:spPr>
                </pic:pic>
              </a:graphicData>
            </a:graphic>
          </wp:inline>
        </w:drawing>
      </w:r>
    </w:p>
    <w:p w14:paraId="09D172A9" w14:textId="21B5C5E9" w:rsidR="00375BD2" w:rsidRPr="00A1155D" w:rsidRDefault="00375BD2" w:rsidP="00375BD2">
      <w:pPr>
        <w:tabs>
          <w:tab w:val="left" w:pos="567"/>
        </w:tabs>
        <w:spacing w:after="0"/>
        <w:jc w:val="both"/>
        <w:rPr>
          <w:rFonts w:cstheme="minorHAnsi"/>
          <w:bCs/>
          <w:sz w:val="24"/>
          <w:szCs w:val="24"/>
        </w:rPr>
      </w:pPr>
      <w:r w:rsidRPr="00A1155D">
        <w:rPr>
          <w:rFonts w:eastAsia="Times New Roman" w:cstheme="minorHAnsi"/>
          <w:b/>
          <w:color w:val="548DD4" w:themeColor="text2" w:themeTint="99"/>
          <w:sz w:val="24"/>
          <w:szCs w:val="24"/>
        </w:rPr>
        <w:t xml:space="preserve">Program </w:t>
      </w:r>
      <w:r w:rsidR="004D3A48" w:rsidRPr="00A1155D">
        <w:rPr>
          <w:rFonts w:eastAsia="Times New Roman" w:cstheme="minorHAnsi"/>
          <w:b/>
          <w:color w:val="548DD4" w:themeColor="text2" w:themeTint="99"/>
          <w:sz w:val="24"/>
          <w:szCs w:val="24"/>
        </w:rPr>
        <w:t>10</w:t>
      </w:r>
      <w:r w:rsidR="002E2220" w:rsidRPr="00A1155D">
        <w:rPr>
          <w:rFonts w:eastAsia="Times New Roman" w:cstheme="minorHAnsi"/>
          <w:b/>
          <w:color w:val="548DD4" w:themeColor="text2" w:themeTint="99"/>
          <w:sz w:val="24"/>
          <w:szCs w:val="24"/>
        </w:rPr>
        <w:t>09</w:t>
      </w:r>
      <w:r w:rsidR="004D3A48" w:rsidRPr="00A1155D">
        <w:rPr>
          <w:rFonts w:eastAsia="Times New Roman" w:cstheme="minorHAnsi"/>
          <w:b/>
          <w:color w:val="548DD4" w:themeColor="text2" w:themeTint="99"/>
          <w:sz w:val="24"/>
          <w:szCs w:val="24"/>
        </w:rPr>
        <w:t xml:space="preserve"> Socijalna skrb</w:t>
      </w:r>
      <w:r w:rsidRPr="00A1155D">
        <w:rPr>
          <w:rFonts w:eastAsia="Times New Roman" w:cstheme="minorHAnsi"/>
          <w:b/>
          <w:color w:val="548DD4" w:themeColor="text2" w:themeTint="99"/>
          <w:sz w:val="24"/>
          <w:szCs w:val="24"/>
        </w:rPr>
        <w:t xml:space="preserve"> – </w:t>
      </w:r>
      <w:r w:rsidR="002E2220" w:rsidRPr="00A1155D">
        <w:rPr>
          <w:rFonts w:eastAsia="Times New Roman" w:cstheme="minorHAnsi"/>
          <w:b/>
          <w:color w:val="548DD4" w:themeColor="text2" w:themeTint="99"/>
          <w:sz w:val="24"/>
          <w:szCs w:val="24"/>
        </w:rPr>
        <w:t>3</w:t>
      </w:r>
      <w:r w:rsidR="00CF5239" w:rsidRPr="00A1155D">
        <w:rPr>
          <w:rFonts w:eastAsia="Times New Roman" w:cstheme="minorHAnsi"/>
          <w:b/>
          <w:color w:val="548DD4" w:themeColor="text2" w:themeTint="99"/>
          <w:sz w:val="24"/>
          <w:szCs w:val="24"/>
        </w:rPr>
        <w:t>6</w:t>
      </w:r>
      <w:r w:rsidR="002E2220" w:rsidRPr="00A1155D">
        <w:rPr>
          <w:rFonts w:eastAsia="Times New Roman" w:cstheme="minorHAnsi"/>
          <w:b/>
          <w:color w:val="548DD4" w:themeColor="text2" w:themeTint="99"/>
          <w:sz w:val="24"/>
          <w:szCs w:val="24"/>
        </w:rPr>
        <w:t xml:space="preserve">.000,00 </w:t>
      </w:r>
      <w:r w:rsidRPr="00A1155D">
        <w:rPr>
          <w:rFonts w:eastAsia="Times New Roman" w:cstheme="minorHAnsi"/>
          <w:b/>
          <w:color w:val="548DD4" w:themeColor="text2" w:themeTint="99"/>
          <w:sz w:val="24"/>
          <w:szCs w:val="24"/>
        </w:rPr>
        <w:t>eura</w:t>
      </w:r>
    </w:p>
    <w:p w14:paraId="43286FF9" w14:textId="77777777" w:rsidR="00375BD2" w:rsidRPr="00A1155D" w:rsidRDefault="00375BD2" w:rsidP="00375BD2">
      <w:pPr>
        <w:spacing w:after="100" w:afterAutospacing="1" w:line="240" w:lineRule="auto"/>
        <w:contextualSpacing/>
        <w:jc w:val="both"/>
        <w:rPr>
          <w:rFonts w:eastAsia="Times New Roman" w:cstheme="minorHAnsi"/>
          <w:b/>
          <w:color w:val="548DD4" w:themeColor="text2" w:themeTint="99"/>
          <w:sz w:val="24"/>
          <w:szCs w:val="24"/>
        </w:rPr>
      </w:pPr>
    </w:p>
    <w:p w14:paraId="7C7E06A2" w14:textId="2787ABFB" w:rsidR="00375BD2" w:rsidRPr="00A1155D" w:rsidRDefault="00375BD2" w:rsidP="00375BD2">
      <w:pPr>
        <w:tabs>
          <w:tab w:val="left" w:pos="567"/>
        </w:tabs>
        <w:spacing w:after="0"/>
        <w:jc w:val="both"/>
        <w:rPr>
          <w:rFonts w:cstheme="minorHAnsi"/>
          <w:bCs/>
          <w:sz w:val="24"/>
          <w:szCs w:val="24"/>
        </w:rPr>
      </w:pPr>
      <w:r w:rsidRPr="00A1155D">
        <w:rPr>
          <w:rFonts w:cstheme="minorHAnsi"/>
          <w:bCs/>
          <w:sz w:val="24"/>
          <w:szCs w:val="24"/>
        </w:rPr>
        <w:t xml:space="preserve">Za </w:t>
      </w:r>
      <w:r w:rsidR="004D3A48" w:rsidRPr="00A1155D">
        <w:rPr>
          <w:rFonts w:cstheme="minorHAnsi"/>
          <w:bCs/>
          <w:sz w:val="24"/>
          <w:szCs w:val="24"/>
        </w:rPr>
        <w:t xml:space="preserve">pomoć za stanovanje, jednokratne pomoći </w:t>
      </w:r>
      <w:r w:rsidRPr="00A1155D">
        <w:rPr>
          <w:rFonts w:cstheme="minorHAnsi"/>
          <w:bCs/>
          <w:sz w:val="24"/>
          <w:szCs w:val="24"/>
        </w:rPr>
        <w:t xml:space="preserve">planirano je </w:t>
      </w:r>
      <w:r w:rsidR="004D3A48" w:rsidRPr="00A1155D">
        <w:rPr>
          <w:rFonts w:cstheme="minorHAnsi"/>
          <w:bCs/>
          <w:sz w:val="24"/>
          <w:szCs w:val="24"/>
        </w:rPr>
        <w:t>1</w:t>
      </w:r>
      <w:r w:rsidR="004B5D6C" w:rsidRPr="00A1155D">
        <w:rPr>
          <w:rFonts w:cstheme="minorHAnsi"/>
          <w:bCs/>
          <w:sz w:val="24"/>
          <w:szCs w:val="24"/>
        </w:rPr>
        <w:t>8</w:t>
      </w:r>
      <w:r w:rsidR="004D3A48" w:rsidRPr="00A1155D">
        <w:rPr>
          <w:rFonts w:cstheme="minorHAnsi"/>
          <w:bCs/>
          <w:sz w:val="24"/>
          <w:szCs w:val="24"/>
        </w:rPr>
        <w:t>.000</w:t>
      </w:r>
      <w:r w:rsidRPr="00A1155D">
        <w:rPr>
          <w:rFonts w:cstheme="minorHAnsi"/>
          <w:bCs/>
          <w:sz w:val="24"/>
          <w:szCs w:val="24"/>
        </w:rPr>
        <w:t>,00 eura</w:t>
      </w:r>
      <w:r w:rsidR="004D3A48" w:rsidRPr="00A1155D">
        <w:rPr>
          <w:rFonts w:cstheme="minorHAnsi"/>
          <w:bCs/>
          <w:sz w:val="24"/>
          <w:szCs w:val="24"/>
        </w:rPr>
        <w:t xml:space="preserve">, za jednokratne novčane pomoći roditeljima - rođenje djeteta planirano je 8.000,00 eura, za podmirenje troškova drva za ogrijeva </w:t>
      </w:r>
      <w:r w:rsidR="002E2220" w:rsidRPr="00A1155D">
        <w:rPr>
          <w:rFonts w:cstheme="minorHAnsi"/>
          <w:bCs/>
          <w:sz w:val="24"/>
          <w:szCs w:val="24"/>
        </w:rPr>
        <w:t xml:space="preserve">i troškova stanovanja </w:t>
      </w:r>
      <w:r w:rsidR="004D3A48" w:rsidRPr="00A1155D">
        <w:rPr>
          <w:rFonts w:cstheme="minorHAnsi"/>
          <w:bCs/>
          <w:sz w:val="24"/>
          <w:szCs w:val="24"/>
        </w:rPr>
        <w:t xml:space="preserve">planirano je </w:t>
      </w:r>
      <w:r w:rsidR="002E2220" w:rsidRPr="00A1155D">
        <w:rPr>
          <w:rFonts w:cstheme="minorHAnsi"/>
          <w:bCs/>
          <w:sz w:val="24"/>
          <w:szCs w:val="24"/>
        </w:rPr>
        <w:t>10</w:t>
      </w:r>
      <w:r w:rsidR="004D3A48" w:rsidRPr="00A1155D">
        <w:rPr>
          <w:rFonts w:cstheme="minorHAnsi"/>
          <w:bCs/>
          <w:sz w:val="24"/>
          <w:szCs w:val="24"/>
        </w:rPr>
        <w:t>.000,00 eura.</w:t>
      </w:r>
    </w:p>
    <w:p w14:paraId="16E36EBA" w14:textId="77777777" w:rsidR="0001338E" w:rsidRPr="00A1155D" w:rsidRDefault="0001338E" w:rsidP="00375BD2">
      <w:pPr>
        <w:tabs>
          <w:tab w:val="left" w:pos="567"/>
        </w:tabs>
        <w:spacing w:after="0"/>
        <w:jc w:val="both"/>
        <w:rPr>
          <w:rFonts w:cstheme="minorHAnsi"/>
          <w:bCs/>
          <w:sz w:val="24"/>
          <w:szCs w:val="24"/>
        </w:rPr>
      </w:pPr>
    </w:p>
    <w:p w14:paraId="75B5B95F" w14:textId="554B054D" w:rsidR="0001338E" w:rsidRPr="00A1155D" w:rsidRDefault="0001338E" w:rsidP="0001338E">
      <w:pPr>
        <w:tabs>
          <w:tab w:val="left" w:pos="567"/>
        </w:tabs>
        <w:spacing w:after="0"/>
        <w:jc w:val="center"/>
        <w:rPr>
          <w:rFonts w:cstheme="minorHAnsi"/>
          <w:bCs/>
          <w:sz w:val="24"/>
          <w:szCs w:val="24"/>
        </w:rPr>
      </w:pPr>
      <w:r w:rsidRPr="00A1155D">
        <w:rPr>
          <w:rFonts w:cstheme="minorHAnsi"/>
          <w:bCs/>
          <w:noProof/>
          <w:sz w:val="24"/>
          <w:szCs w:val="24"/>
        </w:rPr>
        <w:drawing>
          <wp:inline distT="0" distB="0" distL="0" distR="0" wp14:anchorId="00B83484" wp14:editId="559BE99A">
            <wp:extent cx="3384773" cy="1691640"/>
            <wp:effectExtent l="0" t="0" r="6350" b="3810"/>
            <wp:docPr id="44134042" name="Slika 6" descr="SOCIJALNA SKRB OSOBA S INVALIDITETOM - OSI BEZ GR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JALNA SKRB OSOBA S INVALIDITETOM - OSI BEZ GRAN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7305" cy="1697903"/>
                    </a:xfrm>
                    <a:prstGeom prst="rect">
                      <a:avLst/>
                    </a:prstGeom>
                    <a:ln>
                      <a:noFill/>
                    </a:ln>
                    <a:effectLst>
                      <a:softEdge rad="112500"/>
                    </a:effectLst>
                  </pic:spPr>
                </pic:pic>
              </a:graphicData>
            </a:graphic>
          </wp:inline>
        </w:drawing>
      </w:r>
    </w:p>
    <w:p w14:paraId="044F557D" w14:textId="77777777" w:rsidR="002530B0" w:rsidRPr="00A1155D" w:rsidRDefault="002530B0" w:rsidP="006C572B">
      <w:pPr>
        <w:spacing w:after="100" w:afterAutospacing="1" w:line="240" w:lineRule="auto"/>
        <w:contextualSpacing/>
        <w:jc w:val="both"/>
        <w:rPr>
          <w:rFonts w:eastAsia="Times New Roman" w:cstheme="minorHAnsi"/>
          <w:b/>
          <w:color w:val="548DD4" w:themeColor="text2" w:themeTint="99"/>
          <w:sz w:val="24"/>
          <w:szCs w:val="24"/>
        </w:rPr>
      </w:pPr>
    </w:p>
    <w:p w14:paraId="2DC6FD61" w14:textId="41165E42" w:rsidR="003C1AD0" w:rsidRPr="00A1155D" w:rsidRDefault="003C1AD0" w:rsidP="003C1AD0">
      <w:pPr>
        <w:tabs>
          <w:tab w:val="left" w:pos="567"/>
        </w:tabs>
        <w:spacing w:after="0"/>
        <w:jc w:val="both"/>
        <w:rPr>
          <w:rFonts w:cstheme="minorHAnsi"/>
          <w:bCs/>
          <w:sz w:val="24"/>
          <w:szCs w:val="24"/>
        </w:rPr>
      </w:pPr>
      <w:r w:rsidRPr="00A1155D">
        <w:rPr>
          <w:rFonts w:eastAsia="Times New Roman" w:cstheme="minorHAnsi"/>
          <w:b/>
          <w:color w:val="548DD4" w:themeColor="text2" w:themeTint="99"/>
          <w:sz w:val="24"/>
          <w:szCs w:val="24"/>
        </w:rPr>
        <w:t>Program 101</w:t>
      </w:r>
      <w:r w:rsidR="002E2220" w:rsidRPr="00A1155D">
        <w:rPr>
          <w:rFonts w:eastAsia="Times New Roman" w:cstheme="minorHAnsi"/>
          <w:b/>
          <w:color w:val="548DD4" w:themeColor="text2" w:themeTint="99"/>
          <w:sz w:val="24"/>
          <w:szCs w:val="24"/>
        </w:rPr>
        <w:t>0</w:t>
      </w:r>
      <w:r w:rsidRPr="00A1155D">
        <w:rPr>
          <w:rFonts w:eastAsia="Times New Roman" w:cstheme="minorHAnsi"/>
          <w:b/>
          <w:color w:val="548DD4" w:themeColor="text2" w:themeTint="99"/>
          <w:sz w:val="24"/>
          <w:szCs w:val="24"/>
        </w:rPr>
        <w:t xml:space="preserve"> </w:t>
      </w:r>
      <w:r w:rsidR="004D3A48" w:rsidRPr="00A1155D">
        <w:rPr>
          <w:rFonts w:eastAsia="Times New Roman" w:cstheme="minorHAnsi"/>
          <w:b/>
          <w:color w:val="548DD4" w:themeColor="text2" w:themeTint="99"/>
          <w:sz w:val="24"/>
          <w:szCs w:val="24"/>
        </w:rPr>
        <w:t xml:space="preserve">Razvoj sporta i rekreacije </w:t>
      </w:r>
      <w:r w:rsidRPr="00A1155D">
        <w:rPr>
          <w:rFonts w:eastAsia="Times New Roman" w:cstheme="minorHAnsi"/>
          <w:b/>
          <w:color w:val="548DD4" w:themeColor="text2" w:themeTint="99"/>
          <w:sz w:val="24"/>
          <w:szCs w:val="24"/>
        </w:rPr>
        <w:t xml:space="preserve">– </w:t>
      </w:r>
      <w:r w:rsidR="002E2220" w:rsidRPr="00A1155D">
        <w:rPr>
          <w:rFonts w:eastAsia="Times New Roman" w:cstheme="minorHAnsi"/>
          <w:b/>
          <w:color w:val="548DD4" w:themeColor="text2" w:themeTint="99"/>
          <w:sz w:val="24"/>
          <w:szCs w:val="24"/>
        </w:rPr>
        <w:t>5</w:t>
      </w:r>
      <w:r w:rsidR="004B5D6C" w:rsidRPr="00A1155D">
        <w:rPr>
          <w:rFonts w:eastAsia="Times New Roman" w:cstheme="minorHAnsi"/>
          <w:b/>
          <w:color w:val="548DD4" w:themeColor="text2" w:themeTint="99"/>
          <w:sz w:val="24"/>
          <w:szCs w:val="24"/>
        </w:rPr>
        <w:t>4</w:t>
      </w:r>
      <w:r w:rsidR="002E2220" w:rsidRPr="00A1155D">
        <w:rPr>
          <w:rFonts w:eastAsia="Times New Roman" w:cstheme="minorHAnsi"/>
          <w:b/>
          <w:color w:val="548DD4" w:themeColor="text2" w:themeTint="99"/>
          <w:sz w:val="24"/>
          <w:szCs w:val="24"/>
        </w:rPr>
        <w:t xml:space="preserve">.000,00 </w:t>
      </w:r>
      <w:r w:rsidRPr="00A1155D">
        <w:rPr>
          <w:rFonts w:eastAsia="Times New Roman" w:cstheme="minorHAnsi"/>
          <w:b/>
          <w:color w:val="548DD4" w:themeColor="text2" w:themeTint="99"/>
          <w:sz w:val="24"/>
          <w:szCs w:val="24"/>
        </w:rPr>
        <w:t>eura</w:t>
      </w:r>
    </w:p>
    <w:p w14:paraId="45F33A18" w14:textId="77777777" w:rsidR="003C1AD0" w:rsidRPr="00A1155D" w:rsidRDefault="003C1AD0" w:rsidP="003C1AD0">
      <w:pPr>
        <w:spacing w:after="100" w:afterAutospacing="1" w:line="240" w:lineRule="auto"/>
        <w:contextualSpacing/>
        <w:jc w:val="both"/>
        <w:rPr>
          <w:rFonts w:eastAsia="Times New Roman" w:cstheme="minorHAnsi"/>
          <w:b/>
          <w:color w:val="548DD4" w:themeColor="text2" w:themeTint="99"/>
          <w:sz w:val="24"/>
          <w:szCs w:val="24"/>
        </w:rPr>
      </w:pPr>
    </w:p>
    <w:p w14:paraId="541BC338" w14:textId="12C943A5" w:rsidR="00C87169" w:rsidRPr="00A1155D" w:rsidRDefault="003C1AD0" w:rsidP="003C1AD0">
      <w:pPr>
        <w:tabs>
          <w:tab w:val="left" w:pos="567"/>
        </w:tabs>
        <w:spacing w:after="0"/>
        <w:jc w:val="both"/>
        <w:rPr>
          <w:rFonts w:cstheme="minorHAnsi"/>
          <w:bCs/>
          <w:sz w:val="24"/>
          <w:szCs w:val="24"/>
        </w:rPr>
      </w:pPr>
      <w:r w:rsidRPr="00A1155D">
        <w:rPr>
          <w:rFonts w:cstheme="minorHAnsi"/>
          <w:bCs/>
          <w:sz w:val="24"/>
          <w:szCs w:val="24"/>
        </w:rPr>
        <w:t>Za</w:t>
      </w:r>
      <w:r w:rsidR="002E2220" w:rsidRPr="00A1155D">
        <w:rPr>
          <w:rFonts w:cstheme="minorHAnsi"/>
          <w:bCs/>
          <w:sz w:val="24"/>
          <w:szCs w:val="24"/>
        </w:rPr>
        <w:t xml:space="preserve"> </w:t>
      </w:r>
      <w:r w:rsidR="004D3A48" w:rsidRPr="00A1155D">
        <w:rPr>
          <w:rFonts w:cstheme="minorHAnsi"/>
          <w:bCs/>
          <w:sz w:val="24"/>
          <w:szCs w:val="24"/>
        </w:rPr>
        <w:t xml:space="preserve">NŠK "Sokol" </w:t>
      </w:r>
      <w:r w:rsidRPr="00A1155D">
        <w:rPr>
          <w:rFonts w:cstheme="minorHAnsi"/>
          <w:bCs/>
          <w:sz w:val="24"/>
          <w:szCs w:val="24"/>
        </w:rPr>
        <w:t xml:space="preserve">planirano je </w:t>
      </w:r>
      <w:r w:rsidR="004D3A48" w:rsidRPr="00A1155D">
        <w:rPr>
          <w:rFonts w:cstheme="minorHAnsi"/>
          <w:bCs/>
          <w:sz w:val="24"/>
          <w:szCs w:val="24"/>
        </w:rPr>
        <w:t>40.000,00</w:t>
      </w:r>
      <w:r w:rsidR="00B4122E" w:rsidRPr="00A1155D">
        <w:rPr>
          <w:rFonts w:cstheme="minorHAnsi"/>
          <w:bCs/>
          <w:sz w:val="24"/>
          <w:szCs w:val="24"/>
        </w:rPr>
        <w:t xml:space="preserve"> </w:t>
      </w:r>
      <w:r w:rsidRPr="00A1155D">
        <w:rPr>
          <w:rFonts w:cstheme="minorHAnsi"/>
          <w:bCs/>
          <w:sz w:val="24"/>
          <w:szCs w:val="24"/>
        </w:rPr>
        <w:t>eura</w:t>
      </w:r>
      <w:r w:rsidR="00B4122E" w:rsidRPr="00A1155D">
        <w:rPr>
          <w:rFonts w:cstheme="minorHAnsi"/>
          <w:bCs/>
          <w:sz w:val="24"/>
          <w:szCs w:val="24"/>
        </w:rPr>
        <w:t>,</w:t>
      </w:r>
      <w:r w:rsidR="0005772D" w:rsidRPr="00A1155D">
        <w:rPr>
          <w:rFonts w:cstheme="minorHAnsi"/>
          <w:bCs/>
          <w:sz w:val="24"/>
          <w:szCs w:val="24"/>
        </w:rPr>
        <w:t xml:space="preserve"> </w:t>
      </w:r>
      <w:r w:rsidR="004D3A48" w:rsidRPr="00A1155D">
        <w:rPr>
          <w:rFonts w:cstheme="minorHAnsi"/>
          <w:bCs/>
          <w:sz w:val="24"/>
          <w:szCs w:val="24"/>
        </w:rPr>
        <w:t xml:space="preserve">RK </w:t>
      </w:r>
      <w:proofErr w:type="spellStart"/>
      <w:r w:rsidR="004D3A48" w:rsidRPr="00A1155D">
        <w:rPr>
          <w:rFonts w:cstheme="minorHAnsi"/>
          <w:bCs/>
          <w:sz w:val="24"/>
          <w:szCs w:val="24"/>
        </w:rPr>
        <w:t>Laurus</w:t>
      </w:r>
      <w:proofErr w:type="spellEnd"/>
      <w:r w:rsidR="004D3A48" w:rsidRPr="00A1155D">
        <w:rPr>
          <w:rFonts w:cstheme="minorHAnsi"/>
          <w:bCs/>
          <w:sz w:val="24"/>
          <w:szCs w:val="24"/>
        </w:rPr>
        <w:t xml:space="preserve"> </w:t>
      </w:r>
      <w:r w:rsidR="00B4122E" w:rsidRPr="00A1155D">
        <w:rPr>
          <w:rFonts w:cstheme="minorHAnsi"/>
          <w:bCs/>
          <w:sz w:val="24"/>
          <w:szCs w:val="24"/>
        </w:rPr>
        <w:t xml:space="preserve">planirano je </w:t>
      </w:r>
      <w:r w:rsidR="002E2220" w:rsidRPr="00A1155D">
        <w:rPr>
          <w:rFonts w:cstheme="minorHAnsi"/>
          <w:bCs/>
          <w:sz w:val="24"/>
          <w:szCs w:val="24"/>
        </w:rPr>
        <w:t>5.000</w:t>
      </w:r>
      <w:r w:rsidR="004D3A48" w:rsidRPr="00A1155D">
        <w:rPr>
          <w:rFonts w:cstheme="minorHAnsi"/>
          <w:bCs/>
          <w:sz w:val="24"/>
          <w:szCs w:val="24"/>
        </w:rPr>
        <w:t xml:space="preserve">,00 </w:t>
      </w:r>
      <w:r w:rsidR="00B4122E" w:rsidRPr="00A1155D">
        <w:rPr>
          <w:rFonts w:cstheme="minorHAnsi"/>
          <w:bCs/>
          <w:sz w:val="24"/>
          <w:szCs w:val="24"/>
        </w:rPr>
        <w:t>eura</w:t>
      </w:r>
      <w:r w:rsidR="00952810" w:rsidRPr="00A1155D">
        <w:rPr>
          <w:rFonts w:cstheme="minorHAnsi"/>
          <w:bCs/>
          <w:sz w:val="24"/>
          <w:szCs w:val="24"/>
        </w:rPr>
        <w:t xml:space="preserve">, </w:t>
      </w:r>
      <w:r w:rsidR="0005772D" w:rsidRPr="00A1155D">
        <w:rPr>
          <w:rFonts w:cstheme="minorHAnsi"/>
          <w:bCs/>
          <w:sz w:val="24"/>
          <w:szCs w:val="24"/>
        </w:rPr>
        <w:t xml:space="preserve">za </w:t>
      </w:r>
      <w:r w:rsidR="002E2220" w:rsidRPr="00A1155D">
        <w:rPr>
          <w:rFonts w:cstheme="minorHAnsi"/>
          <w:bCs/>
          <w:sz w:val="24"/>
          <w:szCs w:val="24"/>
        </w:rPr>
        <w:t xml:space="preserve">športsko ribolovna udrugu </w:t>
      </w:r>
      <w:r w:rsidR="004D3A48" w:rsidRPr="00A1155D">
        <w:rPr>
          <w:rFonts w:cstheme="minorHAnsi"/>
          <w:bCs/>
          <w:sz w:val="24"/>
          <w:szCs w:val="24"/>
        </w:rPr>
        <w:t xml:space="preserve">Šaran </w:t>
      </w:r>
      <w:r w:rsidR="00952810" w:rsidRPr="00A1155D">
        <w:rPr>
          <w:rFonts w:cstheme="minorHAnsi"/>
          <w:bCs/>
          <w:sz w:val="24"/>
          <w:szCs w:val="24"/>
        </w:rPr>
        <w:t>planirano je</w:t>
      </w:r>
      <w:r w:rsidR="002E2220" w:rsidRPr="00A1155D">
        <w:rPr>
          <w:rFonts w:cstheme="minorHAnsi"/>
          <w:bCs/>
          <w:sz w:val="24"/>
          <w:szCs w:val="24"/>
        </w:rPr>
        <w:t xml:space="preserve"> 2.000</w:t>
      </w:r>
      <w:r w:rsidR="004D3A48" w:rsidRPr="00A1155D">
        <w:rPr>
          <w:rFonts w:cstheme="minorHAnsi"/>
          <w:bCs/>
          <w:sz w:val="24"/>
          <w:szCs w:val="24"/>
        </w:rPr>
        <w:t xml:space="preserve">,00 </w:t>
      </w:r>
      <w:r w:rsidR="0005772D" w:rsidRPr="00A1155D">
        <w:rPr>
          <w:rFonts w:cstheme="minorHAnsi"/>
          <w:bCs/>
          <w:sz w:val="24"/>
          <w:szCs w:val="24"/>
        </w:rPr>
        <w:t>eura</w:t>
      </w:r>
      <w:r w:rsidR="00FE6A88" w:rsidRPr="00A1155D">
        <w:rPr>
          <w:rFonts w:cstheme="minorHAnsi"/>
          <w:bCs/>
          <w:sz w:val="24"/>
          <w:szCs w:val="24"/>
        </w:rPr>
        <w:t xml:space="preserve">, za ARRK </w:t>
      </w:r>
      <w:proofErr w:type="spellStart"/>
      <w:r w:rsidR="00FE6A88" w:rsidRPr="00A1155D">
        <w:rPr>
          <w:rFonts w:cstheme="minorHAnsi"/>
          <w:bCs/>
          <w:sz w:val="24"/>
          <w:szCs w:val="24"/>
        </w:rPr>
        <w:t>MegaRock</w:t>
      </w:r>
      <w:proofErr w:type="spellEnd"/>
      <w:r w:rsidR="00FE6A88" w:rsidRPr="00A1155D">
        <w:rPr>
          <w:rFonts w:cstheme="minorHAnsi"/>
          <w:bCs/>
          <w:sz w:val="24"/>
          <w:szCs w:val="24"/>
        </w:rPr>
        <w:t xml:space="preserve"> planirano je </w:t>
      </w:r>
      <w:r w:rsidR="004B5D6C" w:rsidRPr="00A1155D">
        <w:rPr>
          <w:rFonts w:cstheme="minorHAnsi"/>
          <w:bCs/>
          <w:sz w:val="24"/>
          <w:szCs w:val="24"/>
        </w:rPr>
        <w:t>2</w:t>
      </w:r>
      <w:r w:rsidR="00FE6A88" w:rsidRPr="00A1155D">
        <w:rPr>
          <w:rFonts w:cstheme="minorHAnsi"/>
          <w:bCs/>
          <w:sz w:val="24"/>
          <w:szCs w:val="24"/>
        </w:rPr>
        <w:t xml:space="preserve">.000,00 eura, za Aeroklub Krila Moslavine planirano je </w:t>
      </w:r>
      <w:r w:rsidR="002E2220" w:rsidRPr="00A1155D">
        <w:rPr>
          <w:rFonts w:cstheme="minorHAnsi"/>
          <w:bCs/>
          <w:sz w:val="24"/>
          <w:szCs w:val="24"/>
        </w:rPr>
        <w:t>2.000</w:t>
      </w:r>
      <w:r w:rsidR="00FE6A88" w:rsidRPr="00A1155D">
        <w:rPr>
          <w:rFonts w:cstheme="minorHAnsi"/>
          <w:bCs/>
          <w:sz w:val="24"/>
          <w:szCs w:val="24"/>
        </w:rPr>
        <w:t>,00 eura</w:t>
      </w:r>
      <w:r w:rsidR="002E2220" w:rsidRPr="00A1155D">
        <w:rPr>
          <w:rFonts w:cstheme="minorHAnsi"/>
          <w:bCs/>
          <w:sz w:val="24"/>
          <w:szCs w:val="24"/>
        </w:rPr>
        <w:t xml:space="preserve">, za ostala sportska društva planirano je </w:t>
      </w:r>
      <w:r w:rsidR="004B5D6C" w:rsidRPr="00A1155D">
        <w:rPr>
          <w:rFonts w:cstheme="minorHAnsi"/>
          <w:bCs/>
          <w:sz w:val="24"/>
          <w:szCs w:val="24"/>
        </w:rPr>
        <w:t>3</w:t>
      </w:r>
      <w:r w:rsidR="002E2220" w:rsidRPr="00A1155D">
        <w:rPr>
          <w:rFonts w:cstheme="minorHAnsi"/>
          <w:bCs/>
          <w:sz w:val="24"/>
          <w:szCs w:val="24"/>
        </w:rPr>
        <w:t>.000,00 eura</w:t>
      </w:r>
      <w:r w:rsidR="00FE6A88" w:rsidRPr="00A1155D">
        <w:rPr>
          <w:rFonts w:cstheme="minorHAnsi"/>
          <w:bCs/>
          <w:sz w:val="24"/>
          <w:szCs w:val="24"/>
        </w:rPr>
        <w:t>.</w:t>
      </w:r>
    </w:p>
    <w:p w14:paraId="00F83B72" w14:textId="1B30634E" w:rsidR="000E46F0" w:rsidRPr="00A1155D" w:rsidRDefault="000E46F0" w:rsidP="00C87169">
      <w:pPr>
        <w:tabs>
          <w:tab w:val="left" w:pos="567"/>
        </w:tabs>
        <w:spacing w:after="0"/>
        <w:jc w:val="center"/>
        <w:rPr>
          <w:rFonts w:cstheme="minorHAnsi"/>
          <w:bCs/>
          <w:sz w:val="24"/>
          <w:szCs w:val="24"/>
        </w:rPr>
      </w:pPr>
    </w:p>
    <w:p w14:paraId="16F24102" w14:textId="596E6DE5" w:rsidR="0005772D" w:rsidRPr="00A1155D" w:rsidRDefault="0005772D" w:rsidP="0005772D">
      <w:pPr>
        <w:tabs>
          <w:tab w:val="left" w:pos="567"/>
        </w:tabs>
        <w:spacing w:after="0"/>
        <w:jc w:val="both"/>
        <w:rPr>
          <w:rFonts w:cstheme="minorHAnsi"/>
          <w:bCs/>
          <w:sz w:val="24"/>
          <w:szCs w:val="24"/>
        </w:rPr>
      </w:pPr>
      <w:r w:rsidRPr="00A1155D">
        <w:rPr>
          <w:rFonts w:eastAsia="Times New Roman" w:cstheme="minorHAnsi"/>
          <w:b/>
          <w:color w:val="548DD4" w:themeColor="text2" w:themeTint="99"/>
          <w:sz w:val="24"/>
          <w:szCs w:val="24"/>
        </w:rPr>
        <w:t>Program 101</w:t>
      </w:r>
      <w:r w:rsidR="002E2220" w:rsidRPr="00A1155D">
        <w:rPr>
          <w:rFonts w:eastAsia="Times New Roman" w:cstheme="minorHAnsi"/>
          <w:b/>
          <w:color w:val="548DD4" w:themeColor="text2" w:themeTint="99"/>
          <w:sz w:val="24"/>
          <w:szCs w:val="24"/>
        </w:rPr>
        <w:t>1</w:t>
      </w:r>
      <w:r w:rsidRPr="00A1155D">
        <w:rPr>
          <w:rFonts w:eastAsia="Times New Roman" w:cstheme="minorHAnsi"/>
          <w:b/>
          <w:color w:val="548DD4" w:themeColor="text2" w:themeTint="99"/>
          <w:sz w:val="24"/>
          <w:szCs w:val="24"/>
        </w:rPr>
        <w:t xml:space="preserve"> </w:t>
      </w:r>
      <w:r w:rsidR="00FE6A88" w:rsidRPr="00A1155D">
        <w:rPr>
          <w:rFonts w:eastAsia="Times New Roman" w:cstheme="minorHAnsi"/>
          <w:b/>
          <w:color w:val="548DD4" w:themeColor="text2" w:themeTint="99"/>
          <w:sz w:val="24"/>
          <w:szCs w:val="24"/>
        </w:rPr>
        <w:t xml:space="preserve">Zaštita okoliša </w:t>
      </w:r>
      <w:r w:rsidRPr="00A1155D">
        <w:rPr>
          <w:rFonts w:eastAsia="Times New Roman" w:cstheme="minorHAnsi"/>
          <w:b/>
          <w:color w:val="548DD4" w:themeColor="text2" w:themeTint="99"/>
          <w:sz w:val="24"/>
          <w:szCs w:val="24"/>
        </w:rPr>
        <w:t xml:space="preserve">– </w:t>
      </w:r>
      <w:r w:rsidR="002E2220" w:rsidRPr="00A1155D">
        <w:rPr>
          <w:rFonts w:eastAsia="Times New Roman" w:cstheme="minorHAnsi"/>
          <w:b/>
          <w:color w:val="548DD4" w:themeColor="text2" w:themeTint="99"/>
          <w:sz w:val="24"/>
          <w:szCs w:val="24"/>
        </w:rPr>
        <w:t>31.</w:t>
      </w:r>
      <w:r w:rsidR="004B5D6C" w:rsidRPr="00A1155D">
        <w:rPr>
          <w:rFonts w:eastAsia="Times New Roman" w:cstheme="minorHAnsi"/>
          <w:b/>
          <w:color w:val="548DD4" w:themeColor="text2" w:themeTint="99"/>
          <w:sz w:val="24"/>
          <w:szCs w:val="24"/>
        </w:rPr>
        <w:t>0</w:t>
      </w:r>
      <w:r w:rsidR="002E2220" w:rsidRPr="00A1155D">
        <w:rPr>
          <w:rFonts w:eastAsia="Times New Roman" w:cstheme="minorHAnsi"/>
          <w:b/>
          <w:color w:val="548DD4" w:themeColor="text2" w:themeTint="99"/>
          <w:sz w:val="24"/>
          <w:szCs w:val="24"/>
        </w:rPr>
        <w:t xml:space="preserve">00,00 </w:t>
      </w:r>
      <w:r w:rsidRPr="00A1155D">
        <w:rPr>
          <w:rFonts w:eastAsia="Times New Roman" w:cstheme="minorHAnsi"/>
          <w:b/>
          <w:color w:val="548DD4" w:themeColor="text2" w:themeTint="99"/>
          <w:sz w:val="24"/>
          <w:szCs w:val="24"/>
        </w:rPr>
        <w:t>eura</w:t>
      </w:r>
    </w:p>
    <w:p w14:paraId="66B4B7E0" w14:textId="77777777" w:rsidR="0005772D" w:rsidRPr="00A1155D" w:rsidRDefault="0005772D" w:rsidP="0005772D">
      <w:pPr>
        <w:spacing w:after="100" w:afterAutospacing="1" w:line="240" w:lineRule="auto"/>
        <w:contextualSpacing/>
        <w:jc w:val="both"/>
        <w:rPr>
          <w:rFonts w:eastAsia="Times New Roman" w:cstheme="minorHAnsi"/>
          <w:b/>
          <w:color w:val="548DD4" w:themeColor="text2" w:themeTint="99"/>
          <w:sz w:val="24"/>
          <w:szCs w:val="24"/>
        </w:rPr>
      </w:pPr>
    </w:p>
    <w:p w14:paraId="03E65967" w14:textId="0F573AB5" w:rsidR="00096BFB" w:rsidRPr="00A1155D" w:rsidRDefault="0005772D" w:rsidP="00FE6A88">
      <w:pPr>
        <w:spacing w:after="100" w:afterAutospacing="1" w:line="240" w:lineRule="auto"/>
        <w:contextualSpacing/>
        <w:jc w:val="both"/>
        <w:rPr>
          <w:rFonts w:cstheme="minorHAnsi"/>
          <w:bCs/>
          <w:sz w:val="24"/>
          <w:szCs w:val="24"/>
        </w:rPr>
      </w:pPr>
      <w:r w:rsidRPr="00A1155D">
        <w:rPr>
          <w:rFonts w:cstheme="minorHAnsi"/>
          <w:bCs/>
          <w:sz w:val="24"/>
          <w:szCs w:val="24"/>
        </w:rPr>
        <w:lastRenderedPageBreak/>
        <w:t xml:space="preserve">Za </w:t>
      </w:r>
      <w:r w:rsidR="00FE6A88" w:rsidRPr="00A1155D">
        <w:rPr>
          <w:rFonts w:cstheme="minorHAnsi"/>
          <w:bCs/>
          <w:sz w:val="24"/>
          <w:szCs w:val="24"/>
        </w:rPr>
        <w:t xml:space="preserve">odvoz i zbrinjavanje otpada, sanacija komunalne deponije </w:t>
      </w:r>
      <w:r w:rsidRPr="00A1155D">
        <w:rPr>
          <w:rFonts w:cstheme="minorHAnsi"/>
          <w:bCs/>
          <w:sz w:val="24"/>
          <w:szCs w:val="24"/>
        </w:rPr>
        <w:t xml:space="preserve">planirano je </w:t>
      </w:r>
      <w:r w:rsidR="00FE6A88" w:rsidRPr="00A1155D">
        <w:rPr>
          <w:rFonts w:cstheme="minorHAnsi"/>
          <w:bCs/>
          <w:sz w:val="24"/>
          <w:szCs w:val="24"/>
        </w:rPr>
        <w:t>2</w:t>
      </w:r>
      <w:r w:rsidR="002E2220" w:rsidRPr="00A1155D">
        <w:rPr>
          <w:rFonts w:cstheme="minorHAnsi"/>
          <w:bCs/>
          <w:sz w:val="24"/>
          <w:szCs w:val="24"/>
        </w:rPr>
        <w:t>0</w:t>
      </w:r>
      <w:r w:rsidR="00FE6A88" w:rsidRPr="00A1155D">
        <w:rPr>
          <w:rFonts w:cstheme="minorHAnsi"/>
          <w:bCs/>
          <w:sz w:val="24"/>
          <w:szCs w:val="24"/>
        </w:rPr>
        <w:t>.000,00</w:t>
      </w:r>
      <w:r w:rsidR="00C24144" w:rsidRPr="00A1155D">
        <w:rPr>
          <w:rFonts w:cstheme="minorHAnsi"/>
          <w:bCs/>
          <w:sz w:val="24"/>
          <w:szCs w:val="24"/>
        </w:rPr>
        <w:t xml:space="preserve"> </w:t>
      </w:r>
      <w:r w:rsidRPr="00A1155D">
        <w:rPr>
          <w:rFonts w:cstheme="minorHAnsi"/>
          <w:bCs/>
          <w:sz w:val="24"/>
          <w:szCs w:val="24"/>
        </w:rPr>
        <w:t>eura,</w:t>
      </w:r>
      <w:r w:rsidR="00C24144" w:rsidRPr="00A1155D">
        <w:rPr>
          <w:rFonts w:cstheme="minorHAnsi"/>
          <w:bCs/>
          <w:sz w:val="24"/>
          <w:szCs w:val="24"/>
        </w:rPr>
        <w:t xml:space="preserve"> za </w:t>
      </w:r>
      <w:r w:rsidR="00FE6A88" w:rsidRPr="00A1155D">
        <w:rPr>
          <w:rFonts w:cstheme="minorHAnsi"/>
          <w:bCs/>
          <w:sz w:val="24"/>
          <w:szCs w:val="24"/>
        </w:rPr>
        <w:t xml:space="preserve">dimnjačarske i ekološke usluge </w:t>
      </w:r>
      <w:r w:rsidR="00C24144" w:rsidRPr="00A1155D">
        <w:rPr>
          <w:rFonts w:cstheme="minorHAnsi"/>
          <w:bCs/>
          <w:sz w:val="24"/>
          <w:szCs w:val="24"/>
        </w:rPr>
        <w:t xml:space="preserve">planirano je </w:t>
      </w:r>
      <w:r w:rsidR="002E2220" w:rsidRPr="00A1155D">
        <w:rPr>
          <w:rFonts w:cstheme="minorHAnsi"/>
          <w:bCs/>
          <w:sz w:val="24"/>
          <w:szCs w:val="24"/>
        </w:rPr>
        <w:t>3.</w:t>
      </w:r>
      <w:r w:rsidR="004B5D6C" w:rsidRPr="00A1155D">
        <w:rPr>
          <w:rFonts w:cstheme="minorHAnsi"/>
          <w:bCs/>
          <w:sz w:val="24"/>
          <w:szCs w:val="24"/>
        </w:rPr>
        <w:t>0</w:t>
      </w:r>
      <w:r w:rsidR="002E2220" w:rsidRPr="00A1155D">
        <w:rPr>
          <w:rFonts w:cstheme="minorHAnsi"/>
          <w:bCs/>
          <w:sz w:val="24"/>
          <w:szCs w:val="24"/>
        </w:rPr>
        <w:t>00</w:t>
      </w:r>
      <w:r w:rsidR="00FE6A88" w:rsidRPr="00A1155D">
        <w:rPr>
          <w:rFonts w:cstheme="minorHAnsi"/>
          <w:bCs/>
          <w:sz w:val="24"/>
          <w:szCs w:val="24"/>
        </w:rPr>
        <w:t xml:space="preserve">,00 </w:t>
      </w:r>
      <w:r w:rsidR="00C24144" w:rsidRPr="00A1155D">
        <w:rPr>
          <w:rFonts w:cstheme="minorHAnsi"/>
          <w:bCs/>
          <w:sz w:val="24"/>
          <w:szCs w:val="24"/>
        </w:rPr>
        <w:t>eura</w:t>
      </w:r>
      <w:r w:rsidR="00FE6A88" w:rsidRPr="00A1155D">
        <w:rPr>
          <w:rFonts w:cstheme="minorHAnsi"/>
          <w:bCs/>
          <w:sz w:val="24"/>
          <w:szCs w:val="24"/>
        </w:rPr>
        <w:t>, za zbrinjavanje otpada – azbest planirano je 5.</w:t>
      </w:r>
      <w:r w:rsidR="002E2220" w:rsidRPr="00A1155D">
        <w:rPr>
          <w:rFonts w:cstheme="minorHAnsi"/>
          <w:bCs/>
          <w:sz w:val="24"/>
          <w:szCs w:val="24"/>
        </w:rPr>
        <w:t>00</w:t>
      </w:r>
      <w:r w:rsidR="00FE6A88" w:rsidRPr="00A1155D">
        <w:rPr>
          <w:rFonts w:cstheme="minorHAnsi"/>
          <w:bCs/>
          <w:sz w:val="24"/>
          <w:szCs w:val="24"/>
        </w:rPr>
        <w:t>0,00 eura, za zbrinjavanje ambalažnog otpada planirano je 3.</w:t>
      </w:r>
      <w:r w:rsidR="002E2220" w:rsidRPr="00A1155D">
        <w:rPr>
          <w:rFonts w:cstheme="minorHAnsi"/>
          <w:bCs/>
          <w:sz w:val="24"/>
          <w:szCs w:val="24"/>
        </w:rPr>
        <w:t>00</w:t>
      </w:r>
      <w:r w:rsidR="00FE6A88" w:rsidRPr="00A1155D">
        <w:rPr>
          <w:rFonts w:cstheme="minorHAnsi"/>
          <w:bCs/>
          <w:sz w:val="24"/>
          <w:szCs w:val="24"/>
        </w:rPr>
        <w:t>0,00 eura.</w:t>
      </w:r>
    </w:p>
    <w:p w14:paraId="669972F0" w14:textId="77777777" w:rsidR="00FE6A88" w:rsidRPr="00A1155D" w:rsidRDefault="00FE6A88" w:rsidP="00FE6A88">
      <w:pPr>
        <w:spacing w:after="100" w:afterAutospacing="1" w:line="240" w:lineRule="auto"/>
        <w:contextualSpacing/>
        <w:jc w:val="both"/>
        <w:rPr>
          <w:b/>
          <w:color w:val="548DD4" w:themeColor="text2" w:themeTint="99"/>
          <w:sz w:val="24"/>
          <w:szCs w:val="24"/>
        </w:rPr>
      </w:pPr>
    </w:p>
    <w:p w14:paraId="6F4A257F" w14:textId="1A308E78" w:rsidR="002E2220" w:rsidRPr="00A1155D" w:rsidRDefault="002E2220" w:rsidP="002E2220">
      <w:pPr>
        <w:tabs>
          <w:tab w:val="left" w:pos="567"/>
        </w:tabs>
        <w:spacing w:after="0"/>
        <w:jc w:val="both"/>
        <w:rPr>
          <w:rFonts w:cstheme="minorHAnsi"/>
          <w:bCs/>
          <w:sz w:val="24"/>
          <w:szCs w:val="24"/>
        </w:rPr>
      </w:pPr>
      <w:r w:rsidRPr="00A1155D">
        <w:rPr>
          <w:rFonts w:eastAsia="Times New Roman" w:cstheme="minorHAnsi"/>
          <w:b/>
          <w:color w:val="548DD4" w:themeColor="text2" w:themeTint="99"/>
          <w:sz w:val="24"/>
          <w:szCs w:val="24"/>
        </w:rPr>
        <w:t>Program 1012 Program očuvanja kulturne baštine – 1</w:t>
      </w:r>
      <w:r w:rsidR="004B5D6C" w:rsidRPr="00A1155D">
        <w:rPr>
          <w:rFonts w:eastAsia="Times New Roman" w:cstheme="minorHAnsi"/>
          <w:b/>
          <w:color w:val="548DD4" w:themeColor="text2" w:themeTint="99"/>
          <w:sz w:val="24"/>
          <w:szCs w:val="24"/>
        </w:rPr>
        <w:t>5</w:t>
      </w:r>
      <w:r w:rsidRPr="00A1155D">
        <w:rPr>
          <w:rFonts w:eastAsia="Times New Roman" w:cstheme="minorHAnsi"/>
          <w:b/>
          <w:color w:val="548DD4" w:themeColor="text2" w:themeTint="99"/>
          <w:sz w:val="24"/>
          <w:szCs w:val="24"/>
        </w:rPr>
        <w:t>.500,00 eura</w:t>
      </w:r>
    </w:p>
    <w:p w14:paraId="0A8D7E4A" w14:textId="77777777" w:rsidR="002E2220" w:rsidRPr="00A1155D" w:rsidRDefault="002E2220" w:rsidP="002E2220">
      <w:pPr>
        <w:spacing w:after="100" w:afterAutospacing="1" w:line="240" w:lineRule="auto"/>
        <w:contextualSpacing/>
        <w:jc w:val="both"/>
        <w:rPr>
          <w:rFonts w:eastAsia="Times New Roman" w:cstheme="minorHAnsi"/>
          <w:b/>
          <w:color w:val="548DD4" w:themeColor="text2" w:themeTint="99"/>
          <w:sz w:val="24"/>
          <w:szCs w:val="24"/>
        </w:rPr>
      </w:pPr>
    </w:p>
    <w:p w14:paraId="713287D0" w14:textId="6256E8E8" w:rsidR="002E2220" w:rsidRPr="00A1155D" w:rsidRDefault="002E2220" w:rsidP="002E2220">
      <w:pPr>
        <w:spacing w:before="240"/>
        <w:jc w:val="both"/>
        <w:rPr>
          <w:rFonts w:cstheme="minorHAnsi"/>
          <w:bCs/>
          <w:sz w:val="24"/>
          <w:szCs w:val="24"/>
        </w:rPr>
      </w:pPr>
      <w:r w:rsidRPr="00A1155D">
        <w:rPr>
          <w:rFonts w:cstheme="minorHAnsi"/>
          <w:bCs/>
          <w:sz w:val="24"/>
          <w:szCs w:val="24"/>
        </w:rPr>
        <w:t xml:space="preserve">Za župu Sv. Mihaela planirano je </w:t>
      </w:r>
      <w:r w:rsidR="004B5D6C" w:rsidRPr="00A1155D">
        <w:rPr>
          <w:rFonts w:cstheme="minorHAnsi"/>
          <w:bCs/>
          <w:sz w:val="24"/>
          <w:szCs w:val="24"/>
        </w:rPr>
        <w:t>5</w:t>
      </w:r>
      <w:r w:rsidRPr="00A1155D">
        <w:rPr>
          <w:rFonts w:cstheme="minorHAnsi"/>
          <w:bCs/>
          <w:sz w:val="24"/>
          <w:szCs w:val="24"/>
        </w:rPr>
        <w:t xml:space="preserve">.000,00 eura, za KUD Mijo </w:t>
      </w:r>
      <w:proofErr w:type="spellStart"/>
      <w:r w:rsidRPr="00A1155D">
        <w:rPr>
          <w:rFonts w:cstheme="minorHAnsi"/>
          <w:bCs/>
          <w:sz w:val="24"/>
          <w:szCs w:val="24"/>
        </w:rPr>
        <w:t>Stuparić</w:t>
      </w:r>
      <w:proofErr w:type="spellEnd"/>
      <w:r w:rsidRPr="00A1155D">
        <w:rPr>
          <w:rFonts w:cstheme="minorHAnsi"/>
          <w:bCs/>
          <w:sz w:val="24"/>
          <w:szCs w:val="24"/>
        </w:rPr>
        <w:t xml:space="preserve"> planirano je </w:t>
      </w:r>
      <w:r w:rsidR="004B5D6C" w:rsidRPr="00A1155D">
        <w:rPr>
          <w:rFonts w:cstheme="minorHAnsi"/>
          <w:bCs/>
          <w:sz w:val="24"/>
          <w:szCs w:val="24"/>
        </w:rPr>
        <w:t>10</w:t>
      </w:r>
      <w:r w:rsidRPr="00A1155D">
        <w:rPr>
          <w:rFonts w:cstheme="minorHAnsi"/>
          <w:bCs/>
          <w:sz w:val="24"/>
          <w:szCs w:val="24"/>
        </w:rPr>
        <w:t>.000,00 eura, za promociju knjiga i očuvanje kulturne baštine planirano je 500,00 eura.</w:t>
      </w:r>
    </w:p>
    <w:p w14:paraId="68F02077" w14:textId="41C20D90" w:rsidR="00DC3430" w:rsidRPr="00A1155D" w:rsidRDefault="00DC3430" w:rsidP="00DC3430">
      <w:pPr>
        <w:spacing w:before="240"/>
        <w:jc w:val="center"/>
        <w:rPr>
          <w:rFonts w:cstheme="minorHAnsi"/>
          <w:bCs/>
          <w:sz w:val="24"/>
          <w:szCs w:val="24"/>
        </w:rPr>
      </w:pPr>
      <w:r w:rsidRPr="00A1155D">
        <w:rPr>
          <w:noProof/>
        </w:rPr>
        <w:drawing>
          <wp:inline distT="0" distB="0" distL="0" distR="0" wp14:anchorId="3E6CD971" wp14:editId="4427E238">
            <wp:extent cx="1943100" cy="2243705"/>
            <wp:effectExtent l="0" t="0" r="0" b="4445"/>
            <wp:docPr id="684056018" name="Slika 684056018" descr="Župa svetog Mihaela arkanđela, Velika Ludina - Sisačka bisku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upa svetog Mihaela arkanđela, Velika Ludina - Sisačka biskupij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506" cy="2254566"/>
                    </a:xfrm>
                    <a:prstGeom prst="rect">
                      <a:avLst/>
                    </a:prstGeom>
                    <a:ln>
                      <a:noFill/>
                    </a:ln>
                    <a:effectLst>
                      <a:softEdge rad="112500"/>
                    </a:effectLst>
                  </pic:spPr>
                </pic:pic>
              </a:graphicData>
            </a:graphic>
          </wp:inline>
        </w:drawing>
      </w:r>
      <w:r w:rsidRPr="00A1155D">
        <w:rPr>
          <w:noProof/>
        </w:rPr>
        <w:drawing>
          <wp:inline distT="0" distB="0" distL="0" distR="0" wp14:anchorId="3F4CE6BC" wp14:editId="67EE8316">
            <wp:extent cx="2042160" cy="2225955"/>
            <wp:effectExtent l="0" t="0" r="0" b="3175"/>
            <wp:docPr id="369947520" name="Slika 1" descr="Župa svetog Mihaela arkanđela, Velika Ludina - Sisačka bisku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upa svetog Mihaela arkanđela, Velika Ludina - Sisačka biskupi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454" cy="2237175"/>
                    </a:xfrm>
                    <a:prstGeom prst="rect">
                      <a:avLst/>
                    </a:prstGeom>
                    <a:ln>
                      <a:noFill/>
                    </a:ln>
                    <a:effectLst>
                      <a:softEdge rad="112500"/>
                    </a:effectLst>
                  </pic:spPr>
                </pic:pic>
              </a:graphicData>
            </a:graphic>
          </wp:inline>
        </w:drawing>
      </w:r>
    </w:p>
    <w:p w14:paraId="37B22A30" w14:textId="3ED89B97" w:rsidR="002E2220" w:rsidRPr="00A1155D" w:rsidRDefault="002E2220" w:rsidP="002E2220">
      <w:pPr>
        <w:tabs>
          <w:tab w:val="left" w:pos="567"/>
        </w:tabs>
        <w:spacing w:after="0"/>
        <w:jc w:val="both"/>
        <w:rPr>
          <w:rFonts w:cstheme="minorHAnsi"/>
          <w:bCs/>
          <w:sz w:val="24"/>
          <w:szCs w:val="24"/>
        </w:rPr>
      </w:pPr>
      <w:r w:rsidRPr="00A1155D">
        <w:rPr>
          <w:rFonts w:eastAsia="Times New Roman" w:cstheme="minorHAnsi"/>
          <w:b/>
          <w:color w:val="548DD4" w:themeColor="text2" w:themeTint="99"/>
          <w:sz w:val="24"/>
          <w:szCs w:val="24"/>
        </w:rPr>
        <w:t xml:space="preserve">Program 1013 Razvoj civilnog društva – </w:t>
      </w:r>
      <w:r w:rsidR="004B5D6C" w:rsidRPr="00A1155D">
        <w:rPr>
          <w:rFonts w:eastAsia="Times New Roman" w:cstheme="minorHAnsi"/>
          <w:b/>
          <w:color w:val="548DD4" w:themeColor="text2" w:themeTint="99"/>
          <w:sz w:val="24"/>
          <w:szCs w:val="24"/>
        </w:rPr>
        <w:t>21</w:t>
      </w:r>
      <w:r w:rsidRPr="00A1155D">
        <w:rPr>
          <w:rFonts w:eastAsia="Times New Roman" w:cstheme="minorHAnsi"/>
          <w:b/>
          <w:color w:val="548DD4" w:themeColor="text2" w:themeTint="99"/>
          <w:sz w:val="24"/>
          <w:szCs w:val="24"/>
        </w:rPr>
        <w:t>.319,00 eura</w:t>
      </w:r>
    </w:p>
    <w:p w14:paraId="49095718" w14:textId="77777777" w:rsidR="002E2220" w:rsidRPr="00A1155D" w:rsidRDefault="002E2220" w:rsidP="002E2220">
      <w:pPr>
        <w:spacing w:after="100" w:afterAutospacing="1" w:line="240" w:lineRule="auto"/>
        <w:contextualSpacing/>
        <w:jc w:val="both"/>
        <w:rPr>
          <w:rFonts w:eastAsia="Times New Roman" w:cstheme="minorHAnsi"/>
          <w:b/>
          <w:color w:val="548DD4" w:themeColor="text2" w:themeTint="99"/>
          <w:sz w:val="24"/>
          <w:szCs w:val="24"/>
        </w:rPr>
      </w:pPr>
    </w:p>
    <w:p w14:paraId="065EFD87" w14:textId="23E16400" w:rsidR="002E2220" w:rsidRPr="00A1155D" w:rsidRDefault="002E2220" w:rsidP="002E2220">
      <w:pPr>
        <w:spacing w:before="240"/>
        <w:jc w:val="both"/>
        <w:rPr>
          <w:rFonts w:cstheme="minorHAnsi"/>
          <w:bCs/>
          <w:sz w:val="24"/>
          <w:szCs w:val="24"/>
        </w:rPr>
      </w:pPr>
      <w:r w:rsidRPr="00A1155D">
        <w:rPr>
          <w:rFonts w:cstheme="minorHAnsi"/>
          <w:bCs/>
          <w:sz w:val="24"/>
          <w:szCs w:val="24"/>
        </w:rPr>
        <w:t xml:space="preserve">Za </w:t>
      </w:r>
      <w:r w:rsidR="004B5D6C" w:rsidRPr="00A1155D">
        <w:rPr>
          <w:rFonts w:cstheme="minorHAnsi"/>
          <w:bCs/>
          <w:sz w:val="24"/>
          <w:szCs w:val="24"/>
        </w:rPr>
        <w:t xml:space="preserve">transfer </w:t>
      </w:r>
      <w:r w:rsidRPr="00A1155D">
        <w:rPr>
          <w:rFonts w:cstheme="minorHAnsi"/>
          <w:bCs/>
          <w:sz w:val="24"/>
          <w:szCs w:val="24"/>
        </w:rPr>
        <w:t xml:space="preserve">UHVIBDR Velika Ludina planirano je 2.000,00 eura, za LAG Moslavina planirano je 500,00 eura, za crveni križ planirano je 3.319,00 eura, za udruženje slijepih planirano je </w:t>
      </w:r>
      <w:r w:rsidR="004B5D6C" w:rsidRPr="00A1155D">
        <w:rPr>
          <w:rFonts w:cstheme="minorHAnsi"/>
          <w:bCs/>
          <w:sz w:val="24"/>
          <w:szCs w:val="24"/>
        </w:rPr>
        <w:t>2</w:t>
      </w:r>
      <w:r w:rsidRPr="00A1155D">
        <w:rPr>
          <w:rFonts w:cstheme="minorHAnsi"/>
          <w:bCs/>
          <w:sz w:val="24"/>
          <w:szCs w:val="24"/>
        </w:rPr>
        <w:t xml:space="preserve">.000,00 eura, za OSI Udruga osoba s invaliditetom planirano je </w:t>
      </w:r>
      <w:r w:rsidR="004B5D6C" w:rsidRPr="00A1155D">
        <w:rPr>
          <w:rFonts w:cstheme="minorHAnsi"/>
          <w:bCs/>
          <w:sz w:val="24"/>
          <w:szCs w:val="24"/>
        </w:rPr>
        <w:t>2</w:t>
      </w:r>
      <w:r w:rsidRPr="00A1155D">
        <w:rPr>
          <w:rFonts w:cstheme="minorHAnsi"/>
          <w:bCs/>
          <w:sz w:val="24"/>
          <w:szCs w:val="24"/>
        </w:rPr>
        <w:t xml:space="preserve">.000,00 eura, za udrugu voćara, vinogradara Moslavine planirano je </w:t>
      </w:r>
      <w:r w:rsidR="004B5D6C" w:rsidRPr="00A1155D">
        <w:rPr>
          <w:rFonts w:cstheme="minorHAnsi"/>
          <w:bCs/>
          <w:sz w:val="24"/>
          <w:szCs w:val="24"/>
        </w:rPr>
        <w:t>5.0</w:t>
      </w:r>
      <w:r w:rsidRPr="00A1155D">
        <w:rPr>
          <w:rFonts w:cstheme="minorHAnsi"/>
          <w:bCs/>
          <w:sz w:val="24"/>
          <w:szCs w:val="24"/>
        </w:rPr>
        <w:t xml:space="preserve">00,00 eura, za ostale udruge planirano je </w:t>
      </w:r>
      <w:r w:rsidR="004B5D6C" w:rsidRPr="00A1155D">
        <w:rPr>
          <w:rFonts w:cstheme="minorHAnsi"/>
          <w:bCs/>
          <w:sz w:val="24"/>
          <w:szCs w:val="24"/>
        </w:rPr>
        <w:t>4</w:t>
      </w:r>
      <w:r w:rsidRPr="00A1155D">
        <w:rPr>
          <w:rFonts w:cstheme="minorHAnsi"/>
          <w:bCs/>
          <w:sz w:val="24"/>
          <w:szCs w:val="24"/>
        </w:rPr>
        <w:t>.000,00 eura, za udrugu pčelara Lipa planirano je 2.</w:t>
      </w:r>
      <w:r w:rsidR="004B5D6C" w:rsidRPr="00A1155D">
        <w:rPr>
          <w:rFonts w:cstheme="minorHAnsi"/>
          <w:bCs/>
          <w:sz w:val="24"/>
          <w:szCs w:val="24"/>
        </w:rPr>
        <w:t>5</w:t>
      </w:r>
      <w:r w:rsidRPr="00A1155D">
        <w:rPr>
          <w:rFonts w:cstheme="minorHAnsi"/>
          <w:bCs/>
          <w:sz w:val="24"/>
          <w:szCs w:val="24"/>
        </w:rPr>
        <w:t>00,00 eura.</w:t>
      </w:r>
    </w:p>
    <w:p w14:paraId="56A5C446" w14:textId="42D2E2AF" w:rsidR="00DD7941" w:rsidRPr="00A1155D" w:rsidRDefault="00DD7941" w:rsidP="00DD7941">
      <w:pPr>
        <w:tabs>
          <w:tab w:val="left" w:pos="567"/>
        </w:tabs>
        <w:spacing w:after="0"/>
        <w:jc w:val="both"/>
        <w:rPr>
          <w:rFonts w:cstheme="minorHAnsi"/>
          <w:bCs/>
          <w:sz w:val="24"/>
          <w:szCs w:val="24"/>
        </w:rPr>
      </w:pPr>
      <w:r w:rsidRPr="00A1155D">
        <w:rPr>
          <w:rFonts w:eastAsia="Times New Roman" w:cstheme="minorHAnsi"/>
          <w:b/>
          <w:color w:val="548DD4" w:themeColor="text2" w:themeTint="99"/>
          <w:sz w:val="24"/>
          <w:szCs w:val="24"/>
        </w:rPr>
        <w:t xml:space="preserve">Program </w:t>
      </w:r>
      <w:r w:rsidR="00D5455D" w:rsidRPr="00A1155D">
        <w:rPr>
          <w:rFonts w:eastAsia="Times New Roman" w:cstheme="minorHAnsi"/>
          <w:b/>
          <w:color w:val="548DD4" w:themeColor="text2" w:themeTint="99"/>
          <w:sz w:val="24"/>
          <w:szCs w:val="24"/>
        </w:rPr>
        <w:t>10</w:t>
      </w:r>
      <w:r w:rsidR="00FE6A88" w:rsidRPr="00A1155D">
        <w:rPr>
          <w:rFonts w:eastAsia="Times New Roman" w:cstheme="minorHAnsi"/>
          <w:b/>
          <w:color w:val="548DD4" w:themeColor="text2" w:themeTint="99"/>
          <w:sz w:val="24"/>
          <w:szCs w:val="24"/>
        </w:rPr>
        <w:t>14</w:t>
      </w:r>
      <w:r w:rsidRPr="00A1155D">
        <w:rPr>
          <w:rFonts w:eastAsia="Times New Roman" w:cstheme="minorHAnsi"/>
          <w:b/>
          <w:color w:val="548DD4" w:themeColor="text2" w:themeTint="99"/>
          <w:sz w:val="24"/>
          <w:szCs w:val="24"/>
        </w:rPr>
        <w:t xml:space="preserve"> </w:t>
      </w:r>
      <w:r w:rsidR="00FE6A88" w:rsidRPr="00A1155D">
        <w:rPr>
          <w:rFonts w:eastAsia="Times New Roman" w:cstheme="minorHAnsi"/>
          <w:b/>
          <w:color w:val="548DD4" w:themeColor="text2" w:themeTint="99"/>
          <w:sz w:val="24"/>
          <w:szCs w:val="24"/>
        </w:rPr>
        <w:t xml:space="preserve">Zaštita, očuvanje i unaprijeđenije zdravlja </w:t>
      </w:r>
      <w:r w:rsidRPr="00A1155D">
        <w:rPr>
          <w:rFonts w:eastAsia="Times New Roman" w:cstheme="minorHAnsi"/>
          <w:b/>
          <w:color w:val="548DD4" w:themeColor="text2" w:themeTint="99"/>
          <w:sz w:val="24"/>
          <w:szCs w:val="24"/>
        </w:rPr>
        <w:t xml:space="preserve">– </w:t>
      </w:r>
      <w:r w:rsidR="004B5D6C" w:rsidRPr="00A1155D">
        <w:rPr>
          <w:rFonts w:eastAsia="Times New Roman" w:cstheme="minorHAnsi"/>
          <w:b/>
          <w:color w:val="548DD4" w:themeColor="text2" w:themeTint="99"/>
          <w:sz w:val="24"/>
          <w:szCs w:val="24"/>
        </w:rPr>
        <w:t>43.056,</w:t>
      </w:r>
      <w:r w:rsidR="002E2220" w:rsidRPr="00A1155D">
        <w:rPr>
          <w:rFonts w:eastAsia="Times New Roman" w:cstheme="minorHAnsi"/>
          <w:b/>
          <w:color w:val="548DD4" w:themeColor="text2" w:themeTint="99"/>
          <w:sz w:val="24"/>
          <w:szCs w:val="24"/>
        </w:rPr>
        <w:t xml:space="preserve">00 </w:t>
      </w:r>
      <w:r w:rsidRPr="00A1155D">
        <w:rPr>
          <w:rFonts w:eastAsia="Times New Roman" w:cstheme="minorHAnsi"/>
          <w:b/>
          <w:color w:val="548DD4" w:themeColor="text2" w:themeTint="99"/>
          <w:sz w:val="24"/>
          <w:szCs w:val="24"/>
        </w:rPr>
        <w:t>eura</w:t>
      </w:r>
    </w:p>
    <w:p w14:paraId="30679BFB" w14:textId="77777777" w:rsidR="00DD7941" w:rsidRPr="00A1155D" w:rsidRDefault="00DD7941" w:rsidP="00DD7941">
      <w:pPr>
        <w:spacing w:after="100" w:afterAutospacing="1" w:line="240" w:lineRule="auto"/>
        <w:contextualSpacing/>
        <w:jc w:val="both"/>
        <w:rPr>
          <w:rFonts w:eastAsia="Times New Roman" w:cstheme="minorHAnsi"/>
          <w:b/>
          <w:color w:val="548DD4" w:themeColor="text2" w:themeTint="99"/>
          <w:sz w:val="24"/>
          <w:szCs w:val="24"/>
        </w:rPr>
      </w:pPr>
    </w:p>
    <w:p w14:paraId="31494FF0" w14:textId="7C2ACD4F" w:rsidR="00716756" w:rsidRPr="00A1155D" w:rsidRDefault="00DD7941" w:rsidP="00FE6A88">
      <w:pPr>
        <w:spacing w:before="240"/>
        <w:jc w:val="both"/>
        <w:rPr>
          <w:rFonts w:cstheme="minorHAnsi"/>
          <w:bCs/>
          <w:sz w:val="24"/>
          <w:szCs w:val="24"/>
        </w:rPr>
      </w:pPr>
      <w:r w:rsidRPr="00A1155D">
        <w:rPr>
          <w:rFonts w:cstheme="minorHAnsi"/>
          <w:bCs/>
          <w:sz w:val="24"/>
          <w:szCs w:val="24"/>
        </w:rPr>
        <w:t>Za</w:t>
      </w:r>
      <w:r w:rsidR="000A7214" w:rsidRPr="00A1155D">
        <w:rPr>
          <w:rFonts w:cstheme="minorHAnsi"/>
          <w:bCs/>
          <w:sz w:val="24"/>
          <w:szCs w:val="24"/>
        </w:rPr>
        <w:t xml:space="preserve"> sanitarno - higijeničarske poslove planirano je 12.000,00 eura, za </w:t>
      </w:r>
      <w:r w:rsidR="00FE6A88" w:rsidRPr="00A1155D">
        <w:rPr>
          <w:rFonts w:cstheme="minorHAnsi"/>
          <w:bCs/>
          <w:sz w:val="24"/>
          <w:szCs w:val="24"/>
        </w:rPr>
        <w:t xml:space="preserve">deratizaciju i dezinsekciju </w:t>
      </w:r>
      <w:r w:rsidRPr="00A1155D">
        <w:rPr>
          <w:rFonts w:cstheme="minorHAnsi"/>
          <w:bCs/>
          <w:sz w:val="24"/>
          <w:szCs w:val="24"/>
        </w:rPr>
        <w:t xml:space="preserve">planirano je </w:t>
      </w:r>
      <w:r w:rsidR="00FE6A88" w:rsidRPr="00A1155D">
        <w:rPr>
          <w:rFonts w:cstheme="minorHAnsi"/>
          <w:bCs/>
          <w:sz w:val="24"/>
          <w:szCs w:val="24"/>
        </w:rPr>
        <w:t>1</w:t>
      </w:r>
      <w:r w:rsidR="004B5D6C" w:rsidRPr="00A1155D">
        <w:rPr>
          <w:rFonts w:cstheme="minorHAnsi"/>
          <w:bCs/>
          <w:sz w:val="24"/>
          <w:szCs w:val="24"/>
        </w:rPr>
        <w:t>8</w:t>
      </w:r>
      <w:r w:rsidR="00FE6A88" w:rsidRPr="00A1155D">
        <w:rPr>
          <w:rFonts w:cstheme="minorHAnsi"/>
          <w:bCs/>
          <w:sz w:val="24"/>
          <w:szCs w:val="24"/>
        </w:rPr>
        <w:t>.</w:t>
      </w:r>
      <w:r w:rsidR="004B5D6C" w:rsidRPr="00A1155D">
        <w:rPr>
          <w:rFonts w:cstheme="minorHAnsi"/>
          <w:bCs/>
          <w:sz w:val="24"/>
          <w:szCs w:val="24"/>
        </w:rPr>
        <w:t>0</w:t>
      </w:r>
      <w:r w:rsidR="000A7214" w:rsidRPr="00A1155D">
        <w:rPr>
          <w:rFonts w:cstheme="minorHAnsi"/>
          <w:bCs/>
          <w:sz w:val="24"/>
          <w:szCs w:val="24"/>
        </w:rPr>
        <w:t>00</w:t>
      </w:r>
      <w:r w:rsidR="00FE6A88" w:rsidRPr="00A1155D">
        <w:rPr>
          <w:rFonts w:cstheme="minorHAnsi"/>
          <w:bCs/>
          <w:sz w:val="24"/>
          <w:szCs w:val="24"/>
        </w:rPr>
        <w:t xml:space="preserve">,00 </w:t>
      </w:r>
      <w:r w:rsidRPr="00A1155D">
        <w:rPr>
          <w:rFonts w:cstheme="minorHAnsi"/>
          <w:bCs/>
          <w:sz w:val="24"/>
          <w:szCs w:val="24"/>
        </w:rPr>
        <w:t>eura</w:t>
      </w:r>
      <w:r w:rsidR="00FE6A88" w:rsidRPr="00A1155D">
        <w:rPr>
          <w:rFonts w:cstheme="minorHAnsi"/>
          <w:bCs/>
          <w:sz w:val="24"/>
          <w:szCs w:val="24"/>
        </w:rPr>
        <w:t>, za troškove prijevoza laboratorijskih uzoraka planirano je 3.</w:t>
      </w:r>
      <w:r w:rsidR="000A7214" w:rsidRPr="00A1155D">
        <w:rPr>
          <w:rFonts w:cstheme="minorHAnsi"/>
          <w:bCs/>
          <w:sz w:val="24"/>
          <w:szCs w:val="24"/>
        </w:rPr>
        <w:t>400</w:t>
      </w:r>
      <w:r w:rsidR="00FE6A88" w:rsidRPr="00A1155D">
        <w:rPr>
          <w:rFonts w:cstheme="minorHAnsi"/>
          <w:bCs/>
          <w:sz w:val="24"/>
          <w:szCs w:val="24"/>
        </w:rPr>
        <w:t xml:space="preserve">,00 eura, </w:t>
      </w:r>
      <w:r w:rsidR="000A7214" w:rsidRPr="00A1155D">
        <w:rPr>
          <w:rFonts w:cstheme="minorHAnsi"/>
          <w:bCs/>
          <w:sz w:val="24"/>
          <w:szCs w:val="24"/>
        </w:rPr>
        <w:t xml:space="preserve">za program zaštite divljači planirano je 2.656,00 eura, </w:t>
      </w:r>
      <w:r w:rsidR="00FE6A88" w:rsidRPr="00A1155D">
        <w:rPr>
          <w:rFonts w:cstheme="minorHAnsi"/>
          <w:bCs/>
          <w:sz w:val="24"/>
          <w:szCs w:val="24"/>
        </w:rPr>
        <w:t xml:space="preserve">za sterilizaciju i kastraciju ( sufinanciranje 50 % ) planirano je </w:t>
      </w:r>
      <w:r w:rsidR="004B5D6C" w:rsidRPr="00A1155D">
        <w:rPr>
          <w:rFonts w:cstheme="minorHAnsi"/>
          <w:bCs/>
          <w:sz w:val="24"/>
          <w:szCs w:val="24"/>
        </w:rPr>
        <w:t>2.0</w:t>
      </w:r>
      <w:r w:rsidR="00FE6A88" w:rsidRPr="00A1155D">
        <w:rPr>
          <w:rFonts w:cstheme="minorHAnsi"/>
          <w:bCs/>
          <w:sz w:val="24"/>
          <w:szCs w:val="24"/>
        </w:rPr>
        <w:t>00,00 eura</w:t>
      </w:r>
      <w:r w:rsidR="004B5D6C" w:rsidRPr="00A1155D">
        <w:rPr>
          <w:rFonts w:cstheme="minorHAnsi"/>
          <w:bCs/>
          <w:sz w:val="24"/>
          <w:szCs w:val="24"/>
        </w:rPr>
        <w:t>, za nadzor provedbe obveznog mikročipiranja pasa planirano je 5.000,00 eura.</w:t>
      </w:r>
    </w:p>
    <w:p w14:paraId="686C3CEB" w14:textId="16BF6DF7" w:rsidR="00E70F4D" w:rsidRPr="00A1155D" w:rsidRDefault="00D97282" w:rsidP="00E70F4D">
      <w:pPr>
        <w:tabs>
          <w:tab w:val="left" w:pos="2868"/>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 xml:space="preserve">GLAVA 0202 JAVNE USTANOVE PREDŠKOLSKOG ODGOJA I OSNOVNOG OBRAZOVANJA </w:t>
      </w:r>
      <w:r w:rsidR="004B5D6C" w:rsidRPr="00A1155D">
        <w:rPr>
          <w:rFonts w:cstheme="minorHAnsi"/>
          <w:b/>
          <w:color w:val="548DD4" w:themeColor="text2" w:themeTint="99"/>
          <w:sz w:val="24"/>
          <w:szCs w:val="24"/>
        </w:rPr>
        <w:t>–</w:t>
      </w:r>
      <w:r w:rsidRPr="00A1155D">
        <w:rPr>
          <w:rFonts w:cstheme="minorHAnsi"/>
          <w:b/>
          <w:color w:val="548DD4" w:themeColor="text2" w:themeTint="99"/>
          <w:sz w:val="24"/>
          <w:szCs w:val="24"/>
        </w:rPr>
        <w:t xml:space="preserve"> </w:t>
      </w:r>
      <w:r w:rsidR="00CF5239" w:rsidRPr="00A1155D">
        <w:rPr>
          <w:rFonts w:cstheme="minorHAnsi"/>
          <w:b/>
          <w:color w:val="548DD4" w:themeColor="text2" w:themeTint="99"/>
          <w:sz w:val="24"/>
          <w:szCs w:val="24"/>
        </w:rPr>
        <w:t xml:space="preserve">522.500,00 </w:t>
      </w:r>
      <w:r w:rsidRPr="00A1155D">
        <w:rPr>
          <w:rFonts w:cstheme="minorHAnsi"/>
          <w:b/>
          <w:color w:val="548DD4" w:themeColor="text2" w:themeTint="99"/>
          <w:sz w:val="24"/>
          <w:szCs w:val="24"/>
        </w:rPr>
        <w:t>EURA</w:t>
      </w:r>
    </w:p>
    <w:p w14:paraId="4AA2C1E1" w14:textId="77777777" w:rsidR="00E70F4D" w:rsidRPr="00A1155D" w:rsidRDefault="00E70F4D" w:rsidP="00E70F4D">
      <w:pPr>
        <w:tabs>
          <w:tab w:val="left" w:pos="2868"/>
        </w:tabs>
        <w:spacing w:after="0"/>
        <w:jc w:val="both"/>
        <w:rPr>
          <w:rFonts w:cstheme="minorHAnsi"/>
          <w:b/>
          <w:color w:val="548DD4" w:themeColor="text2" w:themeTint="99"/>
          <w:sz w:val="24"/>
          <w:szCs w:val="24"/>
        </w:rPr>
      </w:pPr>
    </w:p>
    <w:p w14:paraId="370B83D9" w14:textId="45BE7A64" w:rsidR="00E70F4D" w:rsidRPr="00A1155D" w:rsidRDefault="00242843" w:rsidP="006303F8">
      <w:pPr>
        <w:tabs>
          <w:tab w:val="left" w:pos="2868"/>
          <w:tab w:val="left" w:pos="5952"/>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 xml:space="preserve">Proračunski korisnik </w:t>
      </w:r>
      <w:r w:rsidR="000A7214" w:rsidRPr="00A1155D">
        <w:rPr>
          <w:rFonts w:cstheme="minorHAnsi"/>
          <w:b/>
          <w:color w:val="548DD4" w:themeColor="text2" w:themeTint="99"/>
          <w:sz w:val="24"/>
          <w:szCs w:val="24"/>
        </w:rPr>
        <w:t>1</w:t>
      </w:r>
      <w:r w:rsidR="00E70F4D" w:rsidRPr="00A1155D">
        <w:rPr>
          <w:rFonts w:cstheme="minorHAnsi"/>
          <w:b/>
          <w:color w:val="548DD4" w:themeColor="text2" w:themeTint="99"/>
          <w:sz w:val="24"/>
          <w:szCs w:val="24"/>
        </w:rPr>
        <w:t xml:space="preserve"> Dječji Vrtić Ludina - </w:t>
      </w:r>
      <w:r w:rsidR="00CF5239" w:rsidRPr="00A1155D">
        <w:rPr>
          <w:rFonts w:cstheme="minorHAnsi"/>
          <w:b/>
          <w:color w:val="548DD4" w:themeColor="text2" w:themeTint="99"/>
          <w:sz w:val="24"/>
          <w:szCs w:val="24"/>
        </w:rPr>
        <w:t xml:space="preserve">522.500,00 </w:t>
      </w:r>
      <w:r w:rsidR="00E70F4D" w:rsidRPr="00A1155D">
        <w:rPr>
          <w:rFonts w:cstheme="minorHAnsi"/>
          <w:b/>
          <w:color w:val="548DD4" w:themeColor="text2" w:themeTint="99"/>
          <w:sz w:val="24"/>
          <w:szCs w:val="24"/>
        </w:rPr>
        <w:t>eura</w:t>
      </w:r>
    </w:p>
    <w:p w14:paraId="1B69E348" w14:textId="535667A6" w:rsidR="00E70F4D" w:rsidRPr="00A1155D" w:rsidRDefault="00E70F4D" w:rsidP="00E70F4D">
      <w:pPr>
        <w:tabs>
          <w:tab w:val="left" w:pos="2868"/>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Glavni program  A</w:t>
      </w:r>
      <w:r w:rsidR="000A7214" w:rsidRPr="00A1155D">
        <w:rPr>
          <w:rFonts w:cstheme="minorHAnsi"/>
          <w:b/>
          <w:color w:val="548DD4" w:themeColor="text2" w:themeTint="99"/>
          <w:sz w:val="24"/>
          <w:szCs w:val="24"/>
        </w:rPr>
        <w:t>03</w:t>
      </w:r>
      <w:r w:rsidRPr="00A1155D">
        <w:rPr>
          <w:rFonts w:cstheme="minorHAnsi"/>
          <w:b/>
          <w:color w:val="548DD4" w:themeColor="text2" w:themeTint="99"/>
          <w:sz w:val="24"/>
          <w:szCs w:val="24"/>
        </w:rPr>
        <w:t xml:space="preserve"> </w:t>
      </w:r>
      <w:r w:rsidR="006303F8" w:rsidRPr="00A1155D">
        <w:rPr>
          <w:rFonts w:cstheme="minorHAnsi"/>
          <w:b/>
          <w:color w:val="548DD4" w:themeColor="text2" w:themeTint="99"/>
          <w:sz w:val="24"/>
          <w:szCs w:val="24"/>
        </w:rPr>
        <w:t xml:space="preserve">Proračunski korisnik Dječji vrtić Ludina </w:t>
      </w:r>
      <w:r w:rsidRPr="00A1155D">
        <w:rPr>
          <w:rFonts w:cstheme="minorHAnsi"/>
          <w:b/>
          <w:color w:val="548DD4" w:themeColor="text2" w:themeTint="99"/>
          <w:sz w:val="24"/>
          <w:szCs w:val="24"/>
        </w:rPr>
        <w:t xml:space="preserve">- </w:t>
      </w:r>
      <w:r w:rsidR="00CF5239" w:rsidRPr="00A1155D">
        <w:rPr>
          <w:rFonts w:cstheme="minorHAnsi"/>
          <w:b/>
          <w:color w:val="548DD4" w:themeColor="text2" w:themeTint="99"/>
          <w:sz w:val="24"/>
          <w:szCs w:val="24"/>
        </w:rPr>
        <w:t xml:space="preserve">522.500,00 </w:t>
      </w:r>
      <w:r w:rsidR="006303F8" w:rsidRPr="00A1155D">
        <w:rPr>
          <w:rFonts w:cstheme="minorHAnsi"/>
          <w:b/>
          <w:color w:val="548DD4" w:themeColor="text2" w:themeTint="99"/>
          <w:sz w:val="24"/>
          <w:szCs w:val="24"/>
        </w:rPr>
        <w:t>eura</w:t>
      </w:r>
    </w:p>
    <w:p w14:paraId="484107D0" w14:textId="77777777" w:rsidR="00E70F4D" w:rsidRPr="00A1155D" w:rsidRDefault="00E70F4D" w:rsidP="00E70F4D">
      <w:pPr>
        <w:spacing w:after="0"/>
        <w:jc w:val="both"/>
        <w:rPr>
          <w:rFonts w:cstheme="minorHAnsi"/>
          <w:b/>
          <w:color w:val="548DD4" w:themeColor="text2" w:themeTint="99"/>
          <w:sz w:val="24"/>
          <w:szCs w:val="24"/>
        </w:rPr>
      </w:pPr>
    </w:p>
    <w:p w14:paraId="01D59B6C" w14:textId="1BB74FAC" w:rsidR="00E70F4D" w:rsidRPr="00A1155D" w:rsidRDefault="00E70F4D" w:rsidP="00E70F4D">
      <w:pPr>
        <w:jc w:val="both"/>
        <w:rPr>
          <w:rFonts w:cstheme="minorHAnsi"/>
          <w:b/>
          <w:color w:val="548DD4" w:themeColor="text2" w:themeTint="99"/>
          <w:sz w:val="24"/>
          <w:szCs w:val="24"/>
        </w:rPr>
      </w:pPr>
      <w:r w:rsidRPr="00A1155D">
        <w:rPr>
          <w:rFonts w:cstheme="minorHAnsi"/>
          <w:b/>
          <w:color w:val="548DD4" w:themeColor="text2" w:themeTint="99"/>
          <w:sz w:val="24"/>
          <w:szCs w:val="24"/>
        </w:rPr>
        <w:t>Program 101</w:t>
      </w:r>
      <w:r w:rsidR="000A7214" w:rsidRPr="00A1155D">
        <w:rPr>
          <w:rFonts w:cstheme="minorHAnsi"/>
          <w:b/>
          <w:color w:val="548DD4" w:themeColor="text2" w:themeTint="99"/>
          <w:sz w:val="24"/>
          <w:szCs w:val="24"/>
        </w:rPr>
        <w:t>4</w:t>
      </w:r>
      <w:r w:rsidRPr="00A1155D">
        <w:rPr>
          <w:rFonts w:cstheme="minorHAnsi"/>
          <w:b/>
          <w:color w:val="548DD4" w:themeColor="text2" w:themeTint="99"/>
          <w:sz w:val="24"/>
          <w:szCs w:val="24"/>
        </w:rPr>
        <w:t xml:space="preserve"> </w:t>
      </w:r>
      <w:r w:rsidR="000A7214" w:rsidRPr="00A1155D">
        <w:rPr>
          <w:rFonts w:cstheme="minorHAnsi"/>
          <w:b/>
          <w:color w:val="548DD4" w:themeColor="text2" w:themeTint="99"/>
          <w:sz w:val="24"/>
          <w:szCs w:val="24"/>
        </w:rPr>
        <w:t xml:space="preserve">Dječji vrtić Ludina </w:t>
      </w:r>
      <w:r w:rsidRPr="00A1155D">
        <w:rPr>
          <w:rFonts w:cstheme="minorHAnsi"/>
          <w:b/>
          <w:color w:val="548DD4" w:themeColor="text2" w:themeTint="99"/>
          <w:sz w:val="24"/>
          <w:szCs w:val="24"/>
        </w:rPr>
        <w:t xml:space="preserve">- </w:t>
      </w:r>
      <w:r w:rsidR="00CF5239" w:rsidRPr="00A1155D">
        <w:rPr>
          <w:rFonts w:cstheme="minorHAnsi"/>
          <w:b/>
          <w:color w:val="548DD4" w:themeColor="text2" w:themeTint="99"/>
          <w:sz w:val="24"/>
          <w:szCs w:val="24"/>
        </w:rPr>
        <w:t xml:space="preserve">522.500,00 </w:t>
      </w:r>
      <w:r w:rsidRPr="00A1155D">
        <w:rPr>
          <w:rFonts w:cstheme="minorHAnsi"/>
          <w:b/>
          <w:color w:val="548DD4" w:themeColor="text2" w:themeTint="99"/>
          <w:sz w:val="24"/>
          <w:szCs w:val="24"/>
        </w:rPr>
        <w:t>eura</w:t>
      </w:r>
    </w:p>
    <w:p w14:paraId="006803FF" w14:textId="4C275306" w:rsidR="004849E6" w:rsidRPr="00A1155D" w:rsidRDefault="006303F8" w:rsidP="004849E6">
      <w:pPr>
        <w:tabs>
          <w:tab w:val="left" w:pos="567"/>
        </w:tabs>
        <w:spacing w:after="0"/>
        <w:jc w:val="both"/>
        <w:rPr>
          <w:rFonts w:cstheme="minorHAnsi"/>
          <w:bCs/>
          <w:sz w:val="24"/>
          <w:szCs w:val="24"/>
        </w:rPr>
      </w:pPr>
      <w:r w:rsidRPr="00A1155D">
        <w:rPr>
          <w:rFonts w:cstheme="minorHAnsi"/>
          <w:bCs/>
          <w:sz w:val="24"/>
          <w:szCs w:val="24"/>
        </w:rPr>
        <w:lastRenderedPageBreak/>
        <w:t xml:space="preserve">Za </w:t>
      </w:r>
      <w:r w:rsidR="00CF5239" w:rsidRPr="00A1155D">
        <w:rPr>
          <w:rFonts w:cstheme="minorHAnsi"/>
          <w:bCs/>
          <w:sz w:val="24"/>
          <w:szCs w:val="24"/>
        </w:rPr>
        <w:t xml:space="preserve">predškolski odgoj planirano je 507.500,00 eura, </w:t>
      </w:r>
      <w:r w:rsidR="004B5D6C" w:rsidRPr="00A1155D">
        <w:rPr>
          <w:rFonts w:cstheme="minorHAnsi"/>
          <w:bCs/>
          <w:sz w:val="24"/>
          <w:szCs w:val="24"/>
        </w:rPr>
        <w:t>radove na rekonstrukciji i uređenju prostora Dječjeg vrtića</w:t>
      </w:r>
      <w:r w:rsidR="00E70F4D" w:rsidRPr="00A1155D">
        <w:rPr>
          <w:rFonts w:cstheme="minorHAnsi"/>
          <w:bCs/>
          <w:sz w:val="24"/>
          <w:szCs w:val="24"/>
        </w:rPr>
        <w:t xml:space="preserve"> planirano je </w:t>
      </w:r>
      <w:r w:rsidR="004B5D6C" w:rsidRPr="00A1155D">
        <w:rPr>
          <w:rFonts w:cstheme="minorHAnsi"/>
          <w:bCs/>
          <w:sz w:val="24"/>
          <w:szCs w:val="24"/>
        </w:rPr>
        <w:t xml:space="preserve">15.000,00 </w:t>
      </w:r>
      <w:r w:rsidR="00E70F4D" w:rsidRPr="00A1155D">
        <w:rPr>
          <w:rFonts w:cstheme="minorHAnsi"/>
          <w:bCs/>
          <w:sz w:val="24"/>
          <w:szCs w:val="24"/>
        </w:rPr>
        <w:t>eura</w:t>
      </w:r>
      <w:r w:rsidRPr="00A1155D">
        <w:rPr>
          <w:rFonts w:cstheme="minorHAnsi"/>
          <w:bCs/>
          <w:sz w:val="24"/>
          <w:szCs w:val="24"/>
        </w:rPr>
        <w:t>.</w:t>
      </w:r>
    </w:p>
    <w:p w14:paraId="11B7918E" w14:textId="77777777" w:rsidR="00242843" w:rsidRPr="00A1155D" w:rsidRDefault="00242843" w:rsidP="006303F8">
      <w:pPr>
        <w:tabs>
          <w:tab w:val="left" w:pos="2868"/>
        </w:tabs>
        <w:spacing w:after="0"/>
        <w:jc w:val="both"/>
        <w:rPr>
          <w:rFonts w:cstheme="minorHAnsi"/>
          <w:b/>
          <w:color w:val="548DD4" w:themeColor="text2" w:themeTint="99"/>
          <w:sz w:val="24"/>
          <w:szCs w:val="24"/>
        </w:rPr>
      </w:pPr>
    </w:p>
    <w:p w14:paraId="55501ED4" w14:textId="46260E99" w:rsidR="006303F8" w:rsidRPr="00A1155D" w:rsidRDefault="006303F8" w:rsidP="006303F8">
      <w:pPr>
        <w:tabs>
          <w:tab w:val="left" w:pos="2868"/>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 xml:space="preserve">GLAVA 0203 DJELATNOST KULTURE - </w:t>
      </w:r>
      <w:r w:rsidR="007821C2" w:rsidRPr="00A1155D">
        <w:rPr>
          <w:rFonts w:cstheme="minorHAnsi"/>
          <w:b/>
          <w:color w:val="548DD4" w:themeColor="text2" w:themeTint="99"/>
          <w:sz w:val="24"/>
          <w:szCs w:val="24"/>
        </w:rPr>
        <w:t xml:space="preserve">48.500,00 </w:t>
      </w:r>
      <w:r w:rsidRPr="00A1155D">
        <w:rPr>
          <w:rFonts w:cstheme="minorHAnsi"/>
          <w:b/>
          <w:color w:val="548DD4" w:themeColor="text2" w:themeTint="99"/>
          <w:sz w:val="24"/>
          <w:szCs w:val="24"/>
        </w:rPr>
        <w:t>EURA</w:t>
      </w:r>
    </w:p>
    <w:p w14:paraId="7DBB8886" w14:textId="77777777" w:rsidR="006303F8" w:rsidRPr="00A1155D" w:rsidRDefault="006303F8" w:rsidP="006303F8">
      <w:pPr>
        <w:tabs>
          <w:tab w:val="left" w:pos="2868"/>
        </w:tabs>
        <w:spacing w:after="0"/>
        <w:jc w:val="both"/>
        <w:rPr>
          <w:rFonts w:cstheme="minorHAnsi"/>
          <w:b/>
          <w:color w:val="548DD4" w:themeColor="text2" w:themeTint="99"/>
          <w:sz w:val="24"/>
          <w:szCs w:val="24"/>
        </w:rPr>
      </w:pPr>
    </w:p>
    <w:p w14:paraId="1E7170E5" w14:textId="33967857" w:rsidR="006303F8" w:rsidRPr="00A1155D" w:rsidRDefault="007821C2" w:rsidP="006303F8">
      <w:pPr>
        <w:tabs>
          <w:tab w:val="left" w:pos="2868"/>
          <w:tab w:val="left" w:pos="5952"/>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 xml:space="preserve">Proračunski korisnik </w:t>
      </w:r>
      <w:r w:rsidR="000A7214" w:rsidRPr="00A1155D">
        <w:rPr>
          <w:rFonts w:cstheme="minorHAnsi"/>
          <w:b/>
          <w:color w:val="548DD4" w:themeColor="text2" w:themeTint="99"/>
          <w:sz w:val="24"/>
          <w:szCs w:val="24"/>
        </w:rPr>
        <w:t>1</w:t>
      </w:r>
      <w:r w:rsidR="006303F8" w:rsidRPr="00A1155D">
        <w:rPr>
          <w:rFonts w:cstheme="minorHAnsi"/>
          <w:b/>
          <w:color w:val="548DD4" w:themeColor="text2" w:themeTint="99"/>
          <w:sz w:val="24"/>
          <w:szCs w:val="24"/>
        </w:rPr>
        <w:t xml:space="preserve"> Knjižnica i čitaonica </w:t>
      </w:r>
      <w:r w:rsidR="000A7214" w:rsidRPr="00A1155D">
        <w:rPr>
          <w:rFonts w:cstheme="minorHAnsi"/>
          <w:b/>
          <w:color w:val="548DD4" w:themeColor="text2" w:themeTint="99"/>
          <w:sz w:val="24"/>
          <w:szCs w:val="24"/>
        </w:rPr>
        <w:t xml:space="preserve">Velika </w:t>
      </w:r>
      <w:r w:rsidR="006303F8" w:rsidRPr="00A1155D">
        <w:rPr>
          <w:rFonts w:cstheme="minorHAnsi"/>
          <w:b/>
          <w:color w:val="548DD4" w:themeColor="text2" w:themeTint="99"/>
          <w:sz w:val="24"/>
          <w:szCs w:val="24"/>
        </w:rPr>
        <w:t xml:space="preserve">Ludina - </w:t>
      </w:r>
      <w:r w:rsidRPr="00A1155D">
        <w:rPr>
          <w:rFonts w:cstheme="minorHAnsi"/>
          <w:b/>
          <w:color w:val="548DD4" w:themeColor="text2" w:themeTint="99"/>
          <w:sz w:val="24"/>
          <w:szCs w:val="24"/>
        </w:rPr>
        <w:t xml:space="preserve">48.500,00 </w:t>
      </w:r>
      <w:r w:rsidR="006303F8" w:rsidRPr="00A1155D">
        <w:rPr>
          <w:rFonts w:cstheme="minorHAnsi"/>
          <w:b/>
          <w:color w:val="548DD4" w:themeColor="text2" w:themeTint="99"/>
          <w:sz w:val="24"/>
          <w:szCs w:val="24"/>
        </w:rPr>
        <w:t>eura</w:t>
      </w:r>
    </w:p>
    <w:p w14:paraId="0104D08B" w14:textId="2BE86CF5" w:rsidR="006303F8" w:rsidRPr="00A1155D" w:rsidRDefault="006303F8" w:rsidP="006303F8">
      <w:pPr>
        <w:tabs>
          <w:tab w:val="left" w:pos="2868"/>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Glavni program A</w:t>
      </w:r>
      <w:r w:rsidR="000A7214" w:rsidRPr="00A1155D">
        <w:rPr>
          <w:rFonts w:cstheme="minorHAnsi"/>
          <w:b/>
          <w:color w:val="548DD4" w:themeColor="text2" w:themeTint="99"/>
          <w:sz w:val="24"/>
          <w:szCs w:val="24"/>
        </w:rPr>
        <w:t>04</w:t>
      </w:r>
      <w:r w:rsidRPr="00A1155D">
        <w:rPr>
          <w:rFonts w:cstheme="minorHAnsi"/>
          <w:b/>
          <w:color w:val="548DD4" w:themeColor="text2" w:themeTint="99"/>
          <w:sz w:val="24"/>
          <w:szCs w:val="24"/>
        </w:rPr>
        <w:t xml:space="preserve"> Proračunski korisnik Knjižnica i čitaonica Velika Ludina - </w:t>
      </w:r>
      <w:r w:rsidR="007821C2" w:rsidRPr="00A1155D">
        <w:rPr>
          <w:rFonts w:cstheme="minorHAnsi"/>
          <w:b/>
          <w:color w:val="548DD4" w:themeColor="text2" w:themeTint="99"/>
          <w:sz w:val="24"/>
          <w:szCs w:val="24"/>
        </w:rPr>
        <w:t xml:space="preserve">48.500,00 </w:t>
      </w:r>
      <w:r w:rsidRPr="00A1155D">
        <w:rPr>
          <w:rFonts w:cstheme="minorHAnsi"/>
          <w:b/>
          <w:color w:val="548DD4" w:themeColor="text2" w:themeTint="99"/>
          <w:sz w:val="24"/>
          <w:szCs w:val="24"/>
        </w:rPr>
        <w:t>eura</w:t>
      </w:r>
    </w:p>
    <w:p w14:paraId="30C125AF" w14:textId="77777777" w:rsidR="006303F8" w:rsidRPr="00A1155D" w:rsidRDefault="006303F8" w:rsidP="006303F8">
      <w:pPr>
        <w:spacing w:after="0"/>
        <w:jc w:val="both"/>
        <w:rPr>
          <w:rFonts w:cstheme="minorHAnsi"/>
          <w:b/>
          <w:color w:val="548DD4" w:themeColor="text2" w:themeTint="99"/>
          <w:sz w:val="24"/>
          <w:szCs w:val="24"/>
        </w:rPr>
      </w:pPr>
    </w:p>
    <w:p w14:paraId="7CCF8576" w14:textId="093CED28" w:rsidR="006303F8" w:rsidRPr="00A1155D" w:rsidRDefault="006303F8" w:rsidP="006303F8">
      <w:pPr>
        <w:jc w:val="both"/>
        <w:rPr>
          <w:rFonts w:cstheme="minorHAnsi"/>
          <w:b/>
          <w:color w:val="548DD4" w:themeColor="text2" w:themeTint="99"/>
          <w:sz w:val="24"/>
          <w:szCs w:val="24"/>
        </w:rPr>
      </w:pPr>
      <w:r w:rsidRPr="00A1155D">
        <w:rPr>
          <w:rFonts w:cstheme="minorHAnsi"/>
          <w:b/>
          <w:color w:val="548DD4" w:themeColor="text2" w:themeTint="99"/>
          <w:sz w:val="24"/>
          <w:szCs w:val="24"/>
        </w:rPr>
        <w:t>Program 10</w:t>
      </w:r>
      <w:r w:rsidR="000A7214" w:rsidRPr="00A1155D">
        <w:rPr>
          <w:rFonts w:cstheme="minorHAnsi"/>
          <w:b/>
          <w:color w:val="548DD4" w:themeColor="text2" w:themeTint="99"/>
          <w:sz w:val="24"/>
          <w:szCs w:val="24"/>
        </w:rPr>
        <w:t>15</w:t>
      </w:r>
      <w:r w:rsidRPr="00A1155D">
        <w:rPr>
          <w:rFonts w:cstheme="minorHAnsi"/>
          <w:b/>
          <w:color w:val="548DD4" w:themeColor="text2" w:themeTint="99"/>
          <w:sz w:val="24"/>
          <w:szCs w:val="24"/>
        </w:rPr>
        <w:t xml:space="preserve"> Javne potrebe u kulturi - </w:t>
      </w:r>
      <w:r w:rsidR="007821C2" w:rsidRPr="00A1155D">
        <w:rPr>
          <w:rFonts w:cstheme="minorHAnsi"/>
          <w:b/>
          <w:color w:val="548DD4" w:themeColor="text2" w:themeTint="99"/>
          <w:sz w:val="24"/>
          <w:szCs w:val="24"/>
        </w:rPr>
        <w:t xml:space="preserve">48.500,00 </w:t>
      </w:r>
      <w:r w:rsidRPr="00A1155D">
        <w:rPr>
          <w:rFonts w:cstheme="minorHAnsi"/>
          <w:b/>
          <w:color w:val="548DD4" w:themeColor="text2" w:themeTint="99"/>
          <w:sz w:val="24"/>
          <w:szCs w:val="24"/>
        </w:rPr>
        <w:t>eura</w:t>
      </w:r>
    </w:p>
    <w:p w14:paraId="10C2C8B3" w14:textId="466B0A42" w:rsidR="00D5455D" w:rsidRPr="00A1155D" w:rsidRDefault="006303F8" w:rsidP="006303F8">
      <w:pPr>
        <w:tabs>
          <w:tab w:val="left" w:pos="567"/>
        </w:tabs>
        <w:spacing w:after="0"/>
        <w:jc w:val="both"/>
        <w:rPr>
          <w:rFonts w:cstheme="minorHAnsi"/>
          <w:bCs/>
          <w:sz w:val="24"/>
          <w:szCs w:val="24"/>
        </w:rPr>
      </w:pPr>
      <w:r w:rsidRPr="00A1155D">
        <w:rPr>
          <w:rFonts w:cstheme="minorHAnsi"/>
          <w:bCs/>
          <w:sz w:val="24"/>
          <w:szCs w:val="24"/>
        </w:rPr>
        <w:t xml:space="preserve">Za knjižnicu i čitaonica Velika Ludina planirano je </w:t>
      </w:r>
      <w:r w:rsidR="007821C2" w:rsidRPr="00A1155D">
        <w:rPr>
          <w:rFonts w:cstheme="minorHAnsi"/>
          <w:bCs/>
          <w:sz w:val="24"/>
          <w:szCs w:val="24"/>
        </w:rPr>
        <w:t xml:space="preserve">41.700,00 </w:t>
      </w:r>
      <w:r w:rsidRPr="00A1155D">
        <w:rPr>
          <w:rFonts w:cstheme="minorHAnsi"/>
          <w:bCs/>
          <w:sz w:val="24"/>
          <w:szCs w:val="24"/>
        </w:rPr>
        <w:t>eura, za rashode za nabavu dugotrajne neproizvedene imovine planirano je 5.</w:t>
      </w:r>
      <w:r w:rsidR="007821C2" w:rsidRPr="00A1155D">
        <w:rPr>
          <w:rFonts w:cstheme="minorHAnsi"/>
          <w:bCs/>
          <w:sz w:val="24"/>
          <w:szCs w:val="24"/>
        </w:rPr>
        <w:t>50</w:t>
      </w:r>
      <w:r w:rsidR="000A7214" w:rsidRPr="00A1155D">
        <w:rPr>
          <w:rFonts w:cstheme="minorHAnsi"/>
          <w:bCs/>
          <w:sz w:val="24"/>
          <w:szCs w:val="24"/>
        </w:rPr>
        <w:t>0</w:t>
      </w:r>
      <w:r w:rsidRPr="00A1155D">
        <w:rPr>
          <w:rFonts w:cstheme="minorHAnsi"/>
          <w:bCs/>
          <w:sz w:val="24"/>
          <w:szCs w:val="24"/>
        </w:rPr>
        <w:t>,00 eura</w:t>
      </w:r>
      <w:r w:rsidR="007821C2" w:rsidRPr="00A1155D">
        <w:rPr>
          <w:rFonts w:cstheme="minorHAnsi"/>
          <w:bCs/>
          <w:sz w:val="24"/>
          <w:szCs w:val="24"/>
        </w:rPr>
        <w:t xml:space="preserve">, za rashode za nabavu </w:t>
      </w:r>
      <w:proofErr w:type="spellStart"/>
      <w:r w:rsidR="007821C2" w:rsidRPr="00A1155D">
        <w:rPr>
          <w:rFonts w:cstheme="minorHAnsi"/>
          <w:bCs/>
          <w:sz w:val="24"/>
          <w:szCs w:val="24"/>
        </w:rPr>
        <w:t>proizvodene</w:t>
      </w:r>
      <w:proofErr w:type="spellEnd"/>
      <w:r w:rsidR="007821C2" w:rsidRPr="00A1155D">
        <w:rPr>
          <w:rFonts w:cstheme="minorHAnsi"/>
          <w:bCs/>
          <w:sz w:val="24"/>
          <w:szCs w:val="24"/>
        </w:rPr>
        <w:t xml:space="preserve"> dugotrajne imovine planirano je 1.300,00 eura</w:t>
      </w:r>
      <w:r w:rsidRPr="00A1155D">
        <w:rPr>
          <w:rFonts w:cstheme="minorHAnsi"/>
          <w:bCs/>
          <w:sz w:val="24"/>
          <w:szCs w:val="24"/>
        </w:rPr>
        <w:t>.</w:t>
      </w:r>
    </w:p>
    <w:p w14:paraId="7475D519" w14:textId="77777777" w:rsidR="004849E6" w:rsidRPr="00A1155D" w:rsidRDefault="004849E6" w:rsidP="006303F8">
      <w:pPr>
        <w:tabs>
          <w:tab w:val="left" w:pos="567"/>
        </w:tabs>
        <w:spacing w:after="0"/>
        <w:jc w:val="both"/>
        <w:rPr>
          <w:rFonts w:cstheme="minorHAnsi"/>
          <w:bCs/>
          <w:sz w:val="24"/>
          <w:szCs w:val="24"/>
        </w:rPr>
      </w:pPr>
    </w:p>
    <w:bookmarkEnd w:id="3"/>
    <w:p w14:paraId="45131070" w14:textId="27746C7D" w:rsidR="004849E6" w:rsidRPr="00A1155D" w:rsidRDefault="004849E6" w:rsidP="006303F8">
      <w:pPr>
        <w:tabs>
          <w:tab w:val="left" w:pos="567"/>
        </w:tabs>
        <w:spacing w:after="0"/>
        <w:jc w:val="both"/>
        <w:rPr>
          <w:rFonts w:cstheme="minorHAnsi"/>
          <w:bCs/>
          <w:sz w:val="24"/>
          <w:szCs w:val="24"/>
        </w:rPr>
      </w:pPr>
      <w:r w:rsidRPr="00A1155D">
        <w:rPr>
          <w:noProof/>
          <w:lang w:eastAsia="hr-HR"/>
        </w:rPr>
        <w:drawing>
          <wp:inline distT="0" distB="0" distL="0" distR="0" wp14:anchorId="7D5A341A" wp14:editId="2C293263">
            <wp:extent cx="3230880" cy="2461260"/>
            <wp:effectExtent l="0" t="0" r="0" b="0"/>
            <wp:docPr id="1456887340" name="Slika 1456887340" descr="Knjižnica i čitaonica Velika Ludina traži pomoćnog knjižničara – Radio  Moslavina – Moslavač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jižnica i čitaonica Velika Ludina traži pomoćnog knjižničara – Radio  Moslavina – Moslavački li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0880" cy="2461260"/>
                    </a:xfrm>
                    <a:prstGeom prst="rect">
                      <a:avLst/>
                    </a:prstGeom>
                    <a:ln>
                      <a:noFill/>
                    </a:ln>
                    <a:effectLst>
                      <a:softEdge rad="112500"/>
                    </a:effectLst>
                  </pic:spPr>
                </pic:pic>
              </a:graphicData>
            </a:graphic>
          </wp:inline>
        </w:drawing>
      </w:r>
      <w:r w:rsidRPr="00A1155D">
        <w:rPr>
          <w:rFonts w:cstheme="minorHAnsi"/>
          <w:bCs/>
          <w:sz w:val="24"/>
          <w:szCs w:val="24"/>
        </w:rPr>
        <w:t xml:space="preserve"> </w:t>
      </w:r>
      <w:r w:rsidRPr="00A1155D">
        <w:rPr>
          <w:noProof/>
          <w:lang w:eastAsia="hr-HR"/>
        </w:rPr>
        <w:drawing>
          <wp:inline distT="0" distB="0" distL="0" distR="0" wp14:anchorId="3872C5F0" wp14:editId="5EDE51F4">
            <wp:extent cx="2446020" cy="2446020"/>
            <wp:effectExtent l="0" t="0" r="0" b="0"/>
            <wp:docPr id="1681118770" name="Slika 1681118770" descr="Knjižnica i čitaonica Velika Ludina | Velika Lu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jižnica i čitaonica Velika Ludina | Velika Ludi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ln>
                      <a:noFill/>
                    </a:ln>
                    <a:effectLst>
                      <a:softEdge rad="112500"/>
                    </a:effectLst>
                  </pic:spPr>
                </pic:pic>
              </a:graphicData>
            </a:graphic>
          </wp:inline>
        </w:drawing>
      </w:r>
    </w:p>
    <w:p w14:paraId="7E82D91D" w14:textId="77777777" w:rsidR="004C57CC" w:rsidRDefault="004C57CC" w:rsidP="00C52736">
      <w:pPr>
        <w:spacing w:after="0"/>
        <w:jc w:val="both"/>
        <w:rPr>
          <w:rFonts w:cstheme="minorHAnsi"/>
          <w:b/>
          <w:color w:val="548DD4" w:themeColor="text2" w:themeTint="99"/>
          <w:sz w:val="24"/>
          <w:szCs w:val="24"/>
        </w:rPr>
      </w:pPr>
    </w:p>
    <w:p w14:paraId="6A867D04" w14:textId="6D15F5C8" w:rsidR="00C52736" w:rsidRPr="00A1155D" w:rsidRDefault="00C52736" w:rsidP="00C52736">
      <w:pPr>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RAZDJEL 02 JEDINSTVENI UPRAVNI ODJEL – 500.000,00 EURA</w:t>
      </w:r>
    </w:p>
    <w:p w14:paraId="171C7945" w14:textId="77777777" w:rsidR="00C52736" w:rsidRPr="00A1155D" w:rsidRDefault="00C52736" w:rsidP="00C52736">
      <w:pPr>
        <w:spacing w:after="0"/>
        <w:jc w:val="both"/>
        <w:rPr>
          <w:rFonts w:cstheme="minorHAnsi"/>
          <w:b/>
          <w:color w:val="548DD4" w:themeColor="text2" w:themeTint="99"/>
          <w:sz w:val="24"/>
          <w:szCs w:val="24"/>
        </w:rPr>
      </w:pPr>
    </w:p>
    <w:p w14:paraId="5178347A" w14:textId="1E370F33" w:rsidR="00C52736" w:rsidRPr="00A1155D" w:rsidRDefault="00C52736" w:rsidP="00C52736">
      <w:pPr>
        <w:tabs>
          <w:tab w:val="left" w:pos="2868"/>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GLAVA 0201 JEDINSTVENI UPRAVNI ODJEL – 500.000,00 EURA</w:t>
      </w:r>
    </w:p>
    <w:p w14:paraId="4476E3A3" w14:textId="77777777" w:rsidR="00C52736" w:rsidRPr="00A1155D" w:rsidRDefault="00C52736" w:rsidP="00C52736">
      <w:pPr>
        <w:tabs>
          <w:tab w:val="left" w:pos="2868"/>
        </w:tabs>
        <w:spacing w:after="0"/>
        <w:jc w:val="both"/>
        <w:rPr>
          <w:rFonts w:cstheme="minorHAnsi"/>
          <w:b/>
          <w:color w:val="548DD4" w:themeColor="text2" w:themeTint="99"/>
          <w:sz w:val="24"/>
          <w:szCs w:val="24"/>
        </w:rPr>
      </w:pPr>
    </w:p>
    <w:p w14:paraId="2007C540" w14:textId="6C43FD5F" w:rsidR="00C52736" w:rsidRPr="00A1155D" w:rsidRDefault="00C52736" w:rsidP="00C52736">
      <w:pPr>
        <w:tabs>
          <w:tab w:val="left" w:pos="2868"/>
        </w:tabs>
        <w:spacing w:after="0"/>
        <w:jc w:val="both"/>
        <w:rPr>
          <w:rFonts w:cstheme="minorHAnsi"/>
          <w:b/>
          <w:color w:val="548DD4" w:themeColor="text2" w:themeTint="99"/>
          <w:sz w:val="24"/>
          <w:szCs w:val="24"/>
        </w:rPr>
      </w:pPr>
      <w:r w:rsidRPr="00A1155D">
        <w:rPr>
          <w:rFonts w:cstheme="minorHAnsi"/>
          <w:b/>
          <w:color w:val="548DD4" w:themeColor="text2" w:themeTint="99"/>
          <w:sz w:val="24"/>
          <w:szCs w:val="24"/>
        </w:rPr>
        <w:t>Glavni program A02 Jedinstveni upravni odjel – 200.000,00 eura</w:t>
      </w:r>
    </w:p>
    <w:p w14:paraId="6526E457" w14:textId="77777777" w:rsidR="00C52736" w:rsidRPr="00A1155D" w:rsidRDefault="00C52736" w:rsidP="00C52736">
      <w:pPr>
        <w:spacing w:after="0"/>
        <w:jc w:val="both"/>
        <w:rPr>
          <w:rFonts w:cstheme="minorHAnsi"/>
          <w:b/>
          <w:color w:val="548DD4" w:themeColor="text2" w:themeTint="99"/>
          <w:sz w:val="24"/>
          <w:szCs w:val="24"/>
        </w:rPr>
      </w:pPr>
    </w:p>
    <w:p w14:paraId="2012D15F" w14:textId="418A2897" w:rsidR="00C52736" w:rsidRPr="00A1155D" w:rsidRDefault="00C52736" w:rsidP="00C52736">
      <w:pPr>
        <w:jc w:val="both"/>
        <w:rPr>
          <w:rFonts w:cstheme="minorHAnsi"/>
          <w:b/>
          <w:color w:val="548DD4" w:themeColor="text2" w:themeTint="99"/>
          <w:sz w:val="24"/>
          <w:szCs w:val="24"/>
        </w:rPr>
      </w:pPr>
      <w:r w:rsidRPr="00A1155D">
        <w:rPr>
          <w:rFonts w:cstheme="minorHAnsi"/>
          <w:b/>
          <w:color w:val="548DD4" w:themeColor="text2" w:themeTint="99"/>
          <w:sz w:val="24"/>
          <w:szCs w:val="24"/>
        </w:rPr>
        <w:t xml:space="preserve">Program 1000 Jedinstveni upravni odjel - </w:t>
      </w:r>
      <w:r w:rsidR="002544EC" w:rsidRPr="00A1155D">
        <w:rPr>
          <w:rFonts w:cstheme="minorHAnsi"/>
          <w:b/>
          <w:color w:val="548DD4" w:themeColor="text2" w:themeTint="99"/>
          <w:sz w:val="24"/>
          <w:szCs w:val="24"/>
        </w:rPr>
        <w:t>20</w:t>
      </w:r>
      <w:r w:rsidRPr="00A1155D">
        <w:rPr>
          <w:rFonts w:cstheme="minorHAnsi"/>
          <w:b/>
          <w:color w:val="548DD4" w:themeColor="text2" w:themeTint="99"/>
          <w:sz w:val="24"/>
          <w:szCs w:val="24"/>
        </w:rPr>
        <w:t>0.000,00 eura</w:t>
      </w:r>
    </w:p>
    <w:p w14:paraId="077619DD" w14:textId="6F407982" w:rsidR="00C52736" w:rsidRPr="00CB054A" w:rsidRDefault="002544EC" w:rsidP="00C52736">
      <w:pPr>
        <w:tabs>
          <w:tab w:val="left" w:pos="2868"/>
        </w:tabs>
        <w:spacing w:after="0"/>
        <w:jc w:val="both"/>
        <w:rPr>
          <w:rFonts w:cstheme="minorHAnsi"/>
          <w:bCs/>
          <w:sz w:val="24"/>
          <w:szCs w:val="24"/>
        </w:rPr>
      </w:pPr>
      <w:r w:rsidRPr="00A1155D">
        <w:rPr>
          <w:rFonts w:cstheme="minorHAnsi"/>
          <w:bCs/>
          <w:sz w:val="24"/>
          <w:szCs w:val="24"/>
        </w:rPr>
        <w:t>Financijski rashodi</w:t>
      </w:r>
    </w:p>
    <w:sectPr w:rsidR="00C52736" w:rsidRPr="00CB054A"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05F09" w14:textId="77777777" w:rsidR="00913E87" w:rsidRDefault="00913E87" w:rsidP="009E4BEF">
      <w:pPr>
        <w:spacing w:after="0" w:line="240" w:lineRule="auto"/>
      </w:pPr>
      <w:r>
        <w:separator/>
      </w:r>
    </w:p>
  </w:endnote>
  <w:endnote w:type="continuationSeparator" w:id="0">
    <w:p w14:paraId="3B1BEB16" w14:textId="77777777" w:rsidR="00913E87" w:rsidRDefault="00913E87"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655F0" w14:textId="77777777" w:rsidR="00913E87" w:rsidRDefault="00913E87" w:rsidP="009E4BEF">
      <w:pPr>
        <w:spacing w:after="0" w:line="240" w:lineRule="auto"/>
      </w:pPr>
      <w:r>
        <w:separator/>
      </w:r>
    </w:p>
  </w:footnote>
  <w:footnote w:type="continuationSeparator" w:id="0">
    <w:p w14:paraId="06838656" w14:textId="77777777" w:rsidR="00913E87" w:rsidRDefault="00913E87"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132142D"/>
    <w:multiLevelType w:val="hybridMultilevel"/>
    <w:tmpl w:val="A7D2B71E"/>
    <w:lvl w:ilvl="0" w:tplc="99EEB5EE">
      <w:start w:val="1"/>
      <w:numFmt w:val="decimal"/>
      <w:lvlText w:val="%1."/>
      <w:lvlJc w:val="left"/>
      <w:pPr>
        <w:ind w:left="720" w:hanging="360"/>
      </w:pPr>
      <w:rPr>
        <w:rFonts w:hint="default"/>
        <w:b/>
        <w:bCs/>
        <w:color w:val="4F81BD"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18"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6F72572"/>
    <w:multiLevelType w:val="hybridMultilevel"/>
    <w:tmpl w:val="4CFA9B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710110639">
    <w:abstractNumId w:val="15"/>
  </w:num>
  <w:num w:numId="2" w16cid:durableId="609439127">
    <w:abstractNumId w:val="6"/>
  </w:num>
  <w:num w:numId="3" w16cid:durableId="533691618">
    <w:abstractNumId w:val="10"/>
  </w:num>
  <w:num w:numId="4" w16cid:durableId="153182720">
    <w:abstractNumId w:val="3"/>
  </w:num>
  <w:num w:numId="5" w16cid:durableId="1498644082">
    <w:abstractNumId w:val="12"/>
  </w:num>
  <w:num w:numId="6" w16cid:durableId="1623076856">
    <w:abstractNumId w:val="1"/>
  </w:num>
  <w:num w:numId="7" w16cid:durableId="179055209">
    <w:abstractNumId w:val="14"/>
  </w:num>
  <w:num w:numId="8" w16cid:durableId="1326856890">
    <w:abstractNumId w:val="18"/>
  </w:num>
  <w:num w:numId="9" w16cid:durableId="1371413069">
    <w:abstractNumId w:val="13"/>
  </w:num>
  <w:num w:numId="10" w16cid:durableId="1002124444">
    <w:abstractNumId w:val="11"/>
  </w:num>
  <w:num w:numId="11" w16cid:durableId="696737250">
    <w:abstractNumId w:val="7"/>
  </w:num>
  <w:num w:numId="12" w16cid:durableId="688484861">
    <w:abstractNumId w:val="9"/>
  </w:num>
  <w:num w:numId="13" w16cid:durableId="1800605098">
    <w:abstractNumId w:val="2"/>
  </w:num>
  <w:num w:numId="14" w16cid:durableId="351613986">
    <w:abstractNumId w:val="16"/>
  </w:num>
  <w:num w:numId="15" w16cid:durableId="1801459365">
    <w:abstractNumId w:val="5"/>
  </w:num>
  <w:num w:numId="16" w16cid:durableId="1883587794">
    <w:abstractNumId w:val="8"/>
  </w:num>
  <w:num w:numId="17" w16cid:durableId="97455607">
    <w:abstractNumId w:val="4"/>
  </w:num>
  <w:num w:numId="18" w16cid:durableId="1826318785">
    <w:abstractNumId w:val="17"/>
  </w:num>
  <w:num w:numId="19" w16cid:durableId="1119645215">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09D7"/>
    <w:rsid w:val="00001558"/>
    <w:rsid w:val="00002A59"/>
    <w:rsid w:val="0000325D"/>
    <w:rsid w:val="00003C06"/>
    <w:rsid w:val="00005D71"/>
    <w:rsid w:val="00007059"/>
    <w:rsid w:val="00007115"/>
    <w:rsid w:val="0001132F"/>
    <w:rsid w:val="00011998"/>
    <w:rsid w:val="0001338E"/>
    <w:rsid w:val="00015EAE"/>
    <w:rsid w:val="00016B94"/>
    <w:rsid w:val="00017044"/>
    <w:rsid w:val="00017F88"/>
    <w:rsid w:val="000224D1"/>
    <w:rsid w:val="000239E6"/>
    <w:rsid w:val="00024969"/>
    <w:rsid w:val="00025F95"/>
    <w:rsid w:val="00027E43"/>
    <w:rsid w:val="0003273E"/>
    <w:rsid w:val="00032F3E"/>
    <w:rsid w:val="00033160"/>
    <w:rsid w:val="00034955"/>
    <w:rsid w:val="000368FE"/>
    <w:rsid w:val="00043F78"/>
    <w:rsid w:val="00044810"/>
    <w:rsid w:val="0004491A"/>
    <w:rsid w:val="00044F9A"/>
    <w:rsid w:val="00051584"/>
    <w:rsid w:val="0005772D"/>
    <w:rsid w:val="00061619"/>
    <w:rsid w:val="00062F77"/>
    <w:rsid w:val="00063F8E"/>
    <w:rsid w:val="0006596D"/>
    <w:rsid w:val="00065B63"/>
    <w:rsid w:val="0006696E"/>
    <w:rsid w:val="000669B6"/>
    <w:rsid w:val="00071577"/>
    <w:rsid w:val="000721B5"/>
    <w:rsid w:val="00074071"/>
    <w:rsid w:val="000748E2"/>
    <w:rsid w:val="00077F65"/>
    <w:rsid w:val="00081929"/>
    <w:rsid w:val="00081985"/>
    <w:rsid w:val="000824EE"/>
    <w:rsid w:val="000845B3"/>
    <w:rsid w:val="00084C09"/>
    <w:rsid w:val="00085064"/>
    <w:rsid w:val="0008616A"/>
    <w:rsid w:val="000878B4"/>
    <w:rsid w:val="00090E7A"/>
    <w:rsid w:val="00094AA2"/>
    <w:rsid w:val="00096050"/>
    <w:rsid w:val="00096879"/>
    <w:rsid w:val="000969AE"/>
    <w:rsid w:val="00096BFB"/>
    <w:rsid w:val="00097D57"/>
    <w:rsid w:val="00097E88"/>
    <w:rsid w:val="000A0163"/>
    <w:rsid w:val="000A04D0"/>
    <w:rsid w:val="000A0573"/>
    <w:rsid w:val="000A0D69"/>
    <w:rsid w:val="000A1B5B"/>
    <w:rsid w:val="000A7214"/>
    <w:rsid w:val="000A7AB2"/>
    <w:rsid w:val="000B18B9"/>
    <w:rsid w:val="000B21BB"/>
    <w:rsid w:val="000B32D4"/>
    <w:rsid w:val="000B3957"/>
    <w:rsid w:val="000B3FE5"/>
    <w:rsid w:val="000B6467"/>
    <w:rsid w:val="000B6FBB"/>
    <w:rsid w:val="000B70B4"/>
    <w:rsid w:val="000B7AF5"/>
    <w:rsid w:val="000C22B9"/>
    <w:rsid w:val="000C3F17"/>
    <w:rsid w:val="000C5093"/>
    <w:rsid w:val="000C73C3"/>
    <w:rsid w:val="000C7917"/>
    <w:rsid w:val="000E1E0A"/>
    <w:rsid w:val="000E46F0"/>
    <w:rsid w:val="000E5DFE"/>
    <w:rsid w:val="000F0039"/>
    <w:rsid w:val="000F07EC"/>
    <w:rsid w:val="000F2567"/>
    <w:rsid w:val="000F4BCD"/>
    <w:rsid w:val="000F7670"/>
    <w:rsid w:val="00101E8B"/>
    <w:rsid w:val="00103C44"/>
    <w:rsid w:val="0010412F"/>
    <w:rsid w:val="00105CD5"/>
    <w:rsid w:val="001071E2"/>
    <w:rsid w:val="0011141A"/>
    <w:rsid w:val="00114915"/>
    <w:rsid w:val="00114B80"/>
    <w:rsid w:val="00120D1F"/>
    <w:rsid w:val="00120D68"/>
    <w:rsid w:val="00121773"/>
    <w:rsid w:val="001227DE"/>
    <w:rsid w:val="00124F6B"/>
    <w:rsid w:val="001260D0"/>
    <w:rsid w:val="001278C6"/>
    <w:rsid w:val="00127DFF"/>
    <w:rsid w:val="00130221"/>
    <w:rsid w:val="00131F4E"/>
    <w:rsid w:val="00136DB9"/>
    <w:rsid w:val="00137652"/>
    <w:rsid w:val="001401E5"/>
    <w:rsid w:val="00140B9F"/>
    <w:rsid w:val="0014109D"/>
    <w:rsid w:val="00142278"/>
    <w:rsid w:val="00143EE3"/>
    <w:rsid w:val="001444F8"/>
    <w:rsid w:val="00145149"/>
    <w:rsid w:val="0014546B"/>
    <w:rsid w:val="0014551B"/>
    <w:rsid w:val="0015630F"/>
    <w:rsid w:val="00156BDB"/>
    <w:rsid w:val="00157E0A"/>
    <w:rsid w:val="00162D43"/>
    <w:rsid w:val="00163EE7"/>
    <w:rsid w:val="001650BE"/>
    <w:rsid w:val="00167B71"/>
    <w:rsid w:val="00167F47"/>
    <w:rsid w:val="00170CF6"/>
    <w:rsid w:val="00172067"/>
    <w:rsid w:val="0017237C"/>
    <w:rsid w:val="001770F1"/>
    <w:rsid w:val="00177E8B"/>
    <w:rsid w:val="00177F32"/>
    <w:rsid w:val="0018260A"/>
    <w:rsid w:val="0018286A"/>
    <w:rsid w:val="0018347E"/>
    <w:rsid w:val="00184922"/>
    <w:rsid w:val="00184AF7"/>
    <w:rsid w:val="001924B7"/>
    <w:rsid w:val="00193506"/>
    <w:rsid w:val="00196DD2"/>
    <w:rsid w:val="00197471"/>
    <w:rsid w:val="001A1C37"/>
    <w:rsid w:val="001A3B1B"/>
    <w:rsid w:val="001A683E"/>
    <w:rsid w:val="001B0C28"/>
    <w:rsid w:val="001B2563"/>
    <w:rsid w:val="001B4AB0"/>
    <w:rsid w:val="001B4C47"/>
    <w:rsid w:val="001C2829"/>
    <w:rsid w:val="001C58B9"/>
    <w:rsid w:val="001C6EFD"/>
    <w:rsid w:val="001C7C68"/>
    <w:rsid w:val="001D39B6"/>
    <w:rsid w:val="001D4E11"/>
    <w:rsid w:val="001D4EC7"/>
    <w:rsid w:val="001D52C5"/>
    <w:rsid w:val="001D678D"/>
    <w:rsid w:val="001E1E0B"/>
    <w:rsid w:val="001E548B"/>
    <w:rsid w:val="001E7C40"/>
    <w:rsid w:val="001F1EF9"/>
    <w:rsid w:val="001F683B"/>
    <w:rsid w:val="001F78FD"/>
    <w:rsid w:val="00200087"/>
    <w:rsid w:val="00202B3B"/>
    <w:rsid w:val="00206279"/>
    <w:rsid w:val="0020632B"/>
    <w:rsid w:val="00206D2E"/>
    <w:rsid w:val="00211BCA"/>
    <w:rsid w:val="0021261F"/>
    <w:rsid w:val="0021363E"/>
    <w:rsid w:val="00214C77"/>
    <w:rsid w:val="00215262"/>
    <w:rsid w:val="00216388"/>
    <w:rsid w:val="00217D98"/>
    <w:rsid w:val="002209CB"/>
    <w:rsid w:val="00221A30"/>
    <w:rsid w:val="00221C7D"/>
    <w:rsid w:val="0022353A"/>
    <w:rsid w:val="00226EA0"/>
    <w:rsid w:val="00230D86"/>
    <w:rsid w:val="00231074"/>
    <w:rsid w:val="0023129A"/>
    <w:rsid w:val="00232DC9"/>
    <w:rsid w:val="00233EC0"/>
    <w:rsid w:val="00233FC8"/>
    <w:rsid w:val="0023673C"/>
    <w:rsid w:val="002367AE"/>
    <w:rsid w:val="00240DFB"/>
    <w:rsid w:val="00242843"/>
    <w:rsid w:val="002452B1"/>
    <w:rsid w:val="00245618"/>
    <w:rsid w:val="002468D3"/>
    <w:rsid w:val="00246F31"/>
    <w:rsid w:val="00251F8E"/>
    <w:rsid w:val="002530B0"/>
    <w:rsid w:val="00253520"/>
    <w:rsid w:val="002544EC"/>
    <w:rsid w:val="00261BA3"/>
    <w:rsid w:val="00261CAF"/>
    <w:rsid w:val="002627B1"/>
    <w:rsid w:val="00262EF2"/>
    <w:rsid w:val="00263BD1"/>
    <w:rsid w:val="00265860"/>
    <w:rsid w:val="00267C9F"/>
    <w:rsid w:val="00270624"/>
    <w:rsid w:val="002734AB"/>
    <w:rsid w:val="0027377C"/>
    <w:rsid w:val="002741EB"/>
    <w:rsid w:val="00277C37"/>
    <w:rsid w:val="00277DF4"/>
    <w:rsid w:val="00280464"/>
    <w:rsid w:val="002809BC"/>
    <w:rsid w:val="002821A5"/>
    <w:rsid w:val="002828DA"/>
    <w:rsid w:val="00283108"/>
    <w:rsid w:val="0028577D"/>
    <w:rsid w:val="00286A12"/>
    <w:rsid w:val="00287B9C"/>
    <w:rsid w:val="00292FF8"/>
    <w:rsid w:val="00296206"/>
    <w:rsid w:val="002964A9"/>
    <w:rsid w:val="00296542"/>
    <w:rsid w:val="002976B2"/>
    <w:rsid w:val="00297AEC"/>
    <w:rsid w:val="00297E2B"/>
    <w:rsid w:val="002A1C60"/>
    <w:rsid w:val="002A22E8"/>
    <w:rsid w:val="002A3139"/>
    <w:rsid w:val="002B2CDC"/>
    <w:rsid w:val="002B510F"/>
    <w:rsid w:val="002B79CD"/>
    <w:rsid w:val="002C07E8"/>
    <w:rsid w:val="002C1B84"/>
    <w:rsid w:val="002C2187"/>
    <w:rsid w:val="002C2D2D"/>
    <w:rsid w:val="002C4235"/>
    <w:rsid w:val="002C4593"/>
    <w:rsid w:val="002C56C1"/>
    <w:rsid w:val="002C5A7E"/>
    <w:rsid w:val="002C63F9"/>
    <w:rsid w:val="002C66BF"/>
    <w:rsid w:val="002C66D8"/>
    <w:rsid w:val="002D118A"/>
    <w:rsid w:val="002D1D7E"/>
    <w:rsid w:val="002D4DCC"/>
    <w:rsid w:val="002E0293"/>
    <w:rsid w:val="002E0AF7"/>
    <w:rsid w:val="002E0C97"/>
    <w:rsid w:val="002E0F11"/>
    <w:rsid w:val="002E0F24"/>
    <w:rsid w:val="002E12E0"/>
    <w:rsid w:val="002E2220"/>
    <w:rsid w:val="002F1880"/>
    <w:rsid w:val="002F212C"/>
    <w:rsid w:val="002F23D3"/>
    <w:rsid w:val="002F38AE"/>
    <w:rsid w:val="002F5197"/>
    <w:rsid w:val="002F5BB7"/>
    <w:rsid w:val="002F79CB"/>
    <w:rsid w:val="00301EA4"/>
    <w:rsid w:val="003028E0"/>
    <w:rsid w:val="00302CA5"/>
    <w:rsid w:val="003039BD"/>
    <w:rsid w:val="00303B5F"/>
    <w:rsid w:val="003042BE"/>
    <w:rsid w:val="00305BBE"/>
    <w:rsid w:val="00305FF5"/>
    <w:rsid w:val="00306B96"/>
    <w:rsid w:val="00312371"/>
    <w:rsid w:val="00312D69"/>
    <w:rsid w:val="0031574B"/>
    <w:rsid w:val="00323B0F"/>
    <w:rsid w:val="00324BEF"/>
    <w:rsid w:val="00327D38"/>
    <w:rsid w:val="00331490"/>
    <w:rsid w:val="00331AC9"/>
    <w:rsid w:val="00331BD6"/>
    <w:rsid w:val="00333B66"/>
    <w:rsid w:val="00334CEC"/>
    <w:rsid w:val="003356F7"/>
    <w:rsid w:val="00341E9F"/>
    <w:rsid w:val="00341F4D"/>
    <w:rsid w:val="00342D8B"/>
    <w:rsid w:val="003433F7"/>
    <w:rsid w:val="00346043"/>
    <w:rsid w:val="0034625D"/>
    <w:rsid w:val="00347211"/>
    <w:rsid w:val="00350570"/>
    <w:rsid w:val="003520D0"/>
    <w:rsid w:val="003543E7"/>
    <w:rsid w:val="00354B76"/>
    <w:rsid w:val="00354E66"/>
    <w:rsid w:val="00355E81"/>
    <w:rsid w:val="0036010E"/>
    <w:rsid w:val="00360A70"/>
    <w:rsid w:val="003621FC"/>
    <w:rsid w:val="00363E84"/>
    <w:rsid w:val="0037071F"/>
    <w:rsid w:val="003753FA"/>
    <w:rsid w:val="00375BD2"/>
    <w:rsid w:val="00376183"/>
    <w:rsid w:val="00376965"/>
    <w:rsid w:val="00376B9B"/>
    <w:rsid w:val="003830BC"/>
    <w:rsid w:val="00390400"/>
    <w:rsid w:val="0039189A"/>
    <w:rsid w:val="00392D7E"/>
    <w:rsid w:val="00393947"/>
    <w:rsid w:val="00393D62"/>
    <w:rsid w:val="00395040"/>
    <w:rsid w:val="003954B1"/>
    <w:rsid w:val="003A032B"/>
    <w:rsid w:val="003A123A"/>
    <w:rsid w:val="003A17BA"/>
    <w:rsid w:val="003A2B31"/>
    <w:rsid w:val="003A338B"/>
    <w:rsid w:val="003A6603"/>
    <w:rsid w:val="003A6889"/>
    <w:rsid w:val="003B0C19"/>
    <w:rsid w:val="003B1050"/>
    <w:rsid w:val="003B2665"/>
    <w:rsid w:val="003B395D"/>
    <w:rsid w:val="003B4BCD"/>
    <w:rsid w:val="003B5A92"/>
    <w:rsid w:val="003B5EBB"/>
    <w:rsid w:val="003C0811"/>
    <w:rsid w:val="003C0A3B"/>
    <w:rsid w:val="003C1AD0"/>
    <w:rsid w:val="003C368C"/>
    <w:rsid w:val="003C424B"/>
    <w:rsid w:val="003D06CD"/>
    <w:rsid w:val="003D2E96"/>
    <w:rsid w:val="003D3630"/>
    <w:rsid w:val="003D409D"/>
    <w:rsid w:val="003D606B"/>
    <w:rsid w:val="003D72C8"/>
    <w:rsid w:val="003D7DC6"/>
    <w:rsid w:val="003E1596"/>
    <w:rsid w:val="003E7A9C"/>
    <w:rsid w:val="003F214C"/>
    <w:rsid w:val="003F24E9"/>
    <w:rsid w:val="003F27BB"/>
    <w:rsid w:val="003F373A"/>
    <w:rsid w:val="003F405C"/>
    <w:rsid w:val="003F4EC3"/>
    <w:rsid w:val="003F7996"/>
    <w:rsid w:val="004003E7"/>
    <w:rsid w:val="004005F0"/>
    <w:rsid w:val="00401E13"/>
    <w:rsid w:val="00402EBF"/>
    <w:rsid w:val="004035BD"/>
    <w:rsid w:val="00403CF6"/>
    <w:rsid w:val="00404C60"/>
    <w:rsid w:val="00407DE1"/>
    <w:rsid w:val="0041011F"/>
    <w:rsid w:val="00411EC3"/>
    <w:rsid w:val="004136E5"/>
    <w:rsid w:val="00413ECE"/>
    <w:rsid w:val="00415A24"/>
    <w:rsid w:val="00417458"/>
    <w:rsid w:val="00417F0E"/>
    <w:rsid w:val="00420E73"/>
    <w:rsid w:val="0042130F"/>
    <w:rsid w:val="004229A9"/>
    <w:rsid w:val="00422B26"/>
    <w:rsid w:val="00422D8A"/>
    <w:rsid w:val="00427514"/>
    <w:rsid w:val="00431289"/>
    <w:rsid w:val="00431E1A"/>
    <w:rsid w:val="00432C25"/>
    <w:rsid w:val="004335EF"/>
    <w:rsid w:val="00433CD4"/>
    <w:rsid w:val="00435607"/>
    <w:rsid w:val="00436FBF"/>
    <w:rsid w:val="004402B6"/>
    <w:rsid w:val="00440829"/>
    <w:rsid w:val="00441B59"/>
    <w:rsid w:val="00441DDA"/>
    <w:rsid w:val="004422AA"/>
    <w:rsid w:val="00442ADE"/>
    <w:rsid w:val="00450B28"/>
    <w:rsid w:val="00452565"/>
    <w:rsid w:val="00453AC6"/>
    <w:rsid w:val="00455E5D"/>
    <w:rsid w:val="004604FC"/>
    <w:rsid w:val="00460E68"/>
    <w:rsid w:val="0046189E"/>
    <w:rsid w:val="00461F82"/>
    <w:rsid w:val="00461FDA"/>
    <w:rsid w:val="00462C8C"/>
    <w:rsid w:val="00463711"/>
    <w:rsid w:val="00464977"/>
    <w:rsid w:val="00465CF9"/>
    <w:rsid w:val="004660F0"/>
    <w:rsid w:val="004660F9"/>
    <w:rsid w:val="0046652E"/>
    <w:rsid w:val="00466F6A"/>
    <w:rsid w:val="00467654"/>
    <w:rsid w:val="00472018"/>
    <w:rsid w:val="0047357B"/>
    <w:rsid w:val="00474615"/>
    <w:rsid w:val="00474822"/>
    <w:rsid w:val="0047573B"/>
    <w:rsid w:val="004759B0"/>
    <w:rsid w:val="00475D82"/>
    <w:rsid w:val="00481D6C"/>
    <w:rsid w:val="004830D3"/>
    <w:rsid w:val="00484395"/>
    <w:rsid w:val="004849E6"/>
    <w:rsid w:val="00484BC2"/>
    <w:rsid w:val="00484CCE"/>
    <w:rsid w:val="00484DF7"/>
    <w:rsid w:val="0048527C"/>
    <w:rsid w:val="0048591A"/>
    <w:rsid w:val="00486D78"/>
    <w:rsid w:val="00486FDD"/>
    <w:rsid w:val="00487EED"/>
    <w:rsid w:val="0049115F"/>
    <w:rsid w:val="004919A7"/>
    <w:rsid w:val="00491D0A"/>
    <w:rsid w:val="00492389"/>
    <w:rsid w:val="004930FD"/>
    <w:rsid w:val="004935AF"/>
    <w:rsid w:val="004A1EB0"/>
    <w:rsid w:val="004A1F2A"/>
    <w:rsid w:val="004A2576"/>
    <w:rsid w:val="004A5F88"/>
    <w:rsid w:val="004A677D"/>
    <w:rsid w:val="004A7C63"/>
    <w:rsid w:val="004B17B0"/>
    <w:rsid w:val="004B283B"/>
    <w:rsid w:val="004B55B1"/>
    <w:rsid w:val="004B5D6C"/>
    <w:rsid w:val="004B6842"/>
    <w:rsid w:val="004B6AB9"/>
    <w:rsid w:val="004B7E4B"/>
    <w:rsid w:val="004B7E8D"/>
    <w:rsid w:val="004C14AC"/>
    <w:rsid w:val="004C15E3"/>
    <w:rsid w:val="004C4829"/>
    <w:rsid w:val="004C57CC"/>
    <w:rsid w:val="004C5AFE"/>
    <w:rsid w:val="004C61CF"/>
    <w:rsid w:val="004C6355"/>
    <w:rsid w:val="004D24BD"/>
    <w:rsid w:val="004D24FF"/>
    <w:rsid w:val="004D2515"/>
    <w:rsid w:val="004D2578"/>
    <w:rsid w:val="004D3A48"/>
    <w:rsid w:val="004D3FBF"/>
    <w:rsid w:val="004D42C7"/>
    <w:rsid w:val="004D768A"/>
    <w:rsid w:val="004D7922"/>
    <w:rsid w:val="004E11A4"/>
    <w:rsid w:val="004E1DAC"/>
    <w:rsid w:val="004E751F"/>
    <w:rsid w:val="004F09A8"/>
    <w:rsid w:val="004F13BD"/>
    <w:rsid w:val="004F204D"/>
    <w:rsid w:val="004F235B"/>
    <w:rsid w:val="004F384C"/>
    <w:rsid w:val="004F3D85"/>
    <w:rsid w:val="004F52B0"/>
    <w:rsid w:val="004F5A94"/>
    <w:rsid w:val="005027D3"/>
    <w:rsid w:val="005037AE"/>
    <w:rsid w:val="005040DE"/>
    <w:rsid w:val="005076CF"/>
    <w:rsid w:val="00507BB1"/>
    <w:rsid w:val="005107A8"/>
    <w:rsid w:val="0051166C"/>
    <w:rsid w:val="00511DFD"/>
    <w:rsid w:val="00513CCE"/>
    <w:rsid w:val="00513E5D"/>
    <w:rsid w:val="00514CFA"/>
    <w:rsid w:val="00517F9D"/>
    <w:rsid w:val="00520F5E"/>
    <w:rsid w:val="0052193B"/>
    <w:rsid w:val="00521F11"/>
    <w:rsid w:val="0052312D"/>
    <w:rsid w:val="00525BCD"/>
    <w:rsid w:val="00526498"/>
    <w:rsid w:val="005276FB"/>
    <w:rsid w:val="00531A94"/>
    <w:rsid w:val="005331BE"/>
    <w:rsid w:val="005348B5"/>
    <w:rsid w:val="0054000E"/>
    <w:rsid w:val="005402A3"/>
    <w:rsid w:val="00540743"/>
    <w:rsid w:val="00541566"/>
    <w:rsid w:val="00541B4C"/>
    <w:rsid w:val="005421CA"/>
    <w:rsid w:val="00542C5F"/>
    <w:rsid w:val="00544131"/>
    <w:rsid w:val="00546028"/>
    <w:rsid w:val="005547AE"/>
    <w:rsid w:val="0055517C"/>
    <w:rsid w:val="00556E76"/>
    <w:rsid w:val="00561AAD"/>
    <w:rsid w:val="005645AE"/>
    <w:rsid w:val="0056518B"/>
    <w:rsid w:val="00566CCA"/>
    <w:rsid w:val="00571589"/>
    <w:rsid w:val="005716E0"/>
    <w:rsid w:val="00572279"/>
    <w:rsid w:val="00572EAE"/>
    <w:rsid w:val="00573053"/>
    <w:rsid w:val="00574480"/>
    <w:rsid w:val="005747CE"/>
    <w:rsid w:val="00574D18"/>
    <w:rsid w:val="00576D9E"/>
    <w:rsid w:val="005844AC"/>
    <w:rsid w:val="00584C3D"/>
    <w:rsid w:val="00585C18"/>
    <w:rsid w:val="005906C8"/>
    <w:rsid w:val="005969AF"/>
    <w:rsid w:val="0059738B"/>
    <w:rsid w:val="005A08D9"/>
    <w:rsid w:val="005A1091"/>
    <w:rsid w:val="005A113F"/>
    <w:rsid w:val="005A7593"/>
    <w:rsid w:val="005B23AC"/>
    <w:rsid w:val="005B3645"/>
    <w:rsid w:val="005B4D97"/>
    <w:rsid w:val="005B6A24"/>
    <w:rsid w:val="005C1622"/>
    <w:rsid w:val="005C1E94"/>
    <w:rsid w:val="005C3E1B"/>
    <w:rsid w:val="005C47C9"/>
    <w:rsid w:val="005C47F7"/>
    <w:rsid w:val="005C6075"/>
    <w:rsid w:val="005C6AA0"/>
    <w:rsid w:val="005D6251"/>
    <w:rsid w:val="005D7D57"/>
    <w:rsid w:val="005E1DD4"/>
    <w:rsid w:val="005E2648"/>
    <w:rsid w:val="005E3993"/>
    <w:rsid w:val="005E55FF"/>
    <w:rsid w:val="005E5725"/>
    <w:rsid w:val="005E6757"/>
    <w:rsid w:val="005F0864"/>
    <w:rsid w:val="005F17B9"/>
    <w:rsid w:val="005F4256"/>
    <w:rsid w:val="005F578F"/>
    <w:rsid w:val="005F5DAC"/>
    <w:rsid w:val="005F6B3C"/>
    <w:rsid w:val="005F711A"/>
    <w:rsid w:val="005F7249"/>
    <w:rsid w:val="00600C9D"/>
    <w:rsid w:val="00601155"/>
    <w:rsid w:val="00602A25"/>
    <w:rsid w:val="00602A9F"/>
    <w:rsid w:val="0060338E"/>
    <w:rsid w:val="00603784"/>
    <w:rsid w:val="00605D28"/>
    <w:rsid w:val="006064AE"/>
    <w:rsid w:val="00606E40"/>
    <w:rsid w:val="00607B0D"/>
    <w:rsid w:val="006118C0"/>
    <w:rsid w:val="0061398C"/>
    <w:rsid w:val="00614841"/>
    <w:rsid w:val="00616124"/>
    <w:rsid w:val="00622A33"/>
    <w:rsid w:val="006233B8"/>
    <w:rsid w:val="00623CE7"/>
    <w:rsid w:val="00624BFA"/>
    <w:rsid w:val="006303F8"/>
    <w:rsid w:val="006304E4"/>
    <w:rsid w:val="00645A40"/>
    <w:rsid w:val="00646461"/>
    <w:rsid w:val="00647D5D"/>
    <w:rsid w:val="006505E7"/>
    <w:rsid w:val="006517AC"/>
    <w:rsid w:val="00651D99"/>
    <w:rsid w:val="00651DFA"/>
    <w:rsid w:val="006642CC"/>
    <w:rsid w:val="006645B6"/>
    <w:rsid w:val="0066481B"/>
    <w:rsid w:val="00665810"/>
    <w:rsid w:val="00665BD5"/>
    <w:rsid w:val="00672940"/>
    <w:rsid w:val="00673003"/>
    <w:rsid w:val="00674307"/>
    <w:rsid w:val="006745D5"/>
    <w:rsid w:val="006771D3"/>
    <w:rsid w:val="00681548"/>
    <w:rsid w:val="00681AE7"/>
    <w:rsid w:val="00683D8E"/>
    <w:rsid w:val="00684144"/>
    <w:rsid w:val="0068717C"/>
    <w:rsid w:val="0068780A"/>
    <w:rsid w:val="006901EF"/>
    <w:rsid w:val="006916D6"/>
    <w:rsid w:val="00693A00"/>
    <w:rsid w:val="00695CB1"/>
    <w:rsid w:val="006967BC"/>
    <w:rsid w:val="006A0AB4"/>
    <w:rsid w:val="006A22D7"/>
    <w:rsid w:val="006A4128"/>
    <w:rsid w:val="006A5626"/>
    <w:rsid w:val="006A5D98"/>
    <w:rsid w:val="006A7D3C"/>
    <w:rsid w:val="006B0ABB"/>
    <w:rsid w:val="006B0D3A"/>
    <w:rsid w:val="006B1251"/>
    <w:rsid w:val="006B1ED5"/>
    <w:rsid w:val="006B2574"/>
    <w:rsid w:val="006B3D48"/>
    <w:rsid w:val="006B46A5"/>
    <w:rsid w:val="006C39D2"/>
    <w:rsid w:val="006C4C50"/>
    <w:rsid w:val="006C4CF7"/>
    <w:rsid w:val="006C572B"/>
    <w:rsid w:val="006C61EF"/>
    <w:rsid w:val="006C7C3C"/>
    <w:rsid w:val="006D0813"/>
    <w:rsid w:val="006D1CFC"/>
    <w:rsid w:val="006E0C85"/>
    <w:rsid w:val="006E6C7F"/>
    <w:rsid w:val="006E7B27"/>
    <w:rsid w:val="006F09AE"/>
    <w:rsid w:val="006F31E2"/>
    <w:rsid w:val="006F4049"/>
    <w:rsid w:val="006F5968"/>
    <w:rsid w:val="007009C1"/>
    <w:rsid w:val="00701E70"/>
    <w:rsid w:val="00701F43"/>
    <w:rsid w:val="007042F2"/>
    <w:rsid w:val="007046DF"/>
    <w:rsid w:val="0070633B"/>
    <w:rsid w:val="00706463"/>
    <w:rsid w:val="0070784D"/>
    <w:rsid w:val="00711374"/>
    <w:rsid w:val="007136FB"/>
    <w:rsid w:val="0071383F"/>
    <w:rsid w:val="00713C4C"/>
    <w:rsid w:val="00716756"/>
    <w:rsid w:val="00717E58"/>
    <w:rsid w:val="00722845"/>
    <w:rsid w:val="00723355"/>
    <w:rsid w:val="00723CC8"/>
    <w:rsid w:val="00723D69"/>
    <w:rsid w:val="007304DA"/>
    <w:rsid w:val="00731307"/>
    <w:rsid w:val="0073391B"/>
    <w:rsid w:val="00734E42"/>
    <w:rsid w:val="0073729F"/>
    <w:rsid w:val="0074406D"/>
    <w:rsid w:val="00745A7D"/>
    <w:rsid w:val="007470FC"/>
    <w:rsid w:val="0075095A"/>
    <w:rsid w:val="007509F0"/>
    <w:rsid w:val="00752A15"/>
    <w:rsid w:val="00752F59"/>
    <w:rsid w:val="00753258"/>
    <w:rsid w:val="00755E24"/>
    <w:rsid w:val="00756FFE"/>
    <w:rsid w:val="007611C3"/>
    <w:rsid w:val="0076205D"/>
    <w:rsid w:val="00762F28"/>
    <w:rsid w:val="00763030"/>
    <w:rsid w:val="0076312B"/>
    <w:rsid w:val="00763BCD"/>
    <w:rsid w:val="00763F52"/>
    <w:rsid w:val="007650F0"/>
    <w:rsid w:val="0076626C"/>
    <w:rsid w:val="007675E5"/>
    <w:rsid w:val="00767A90"/>
    <w:rsid w:val="0077012C"/>
    <w:rsid w:val="00770585"/>
    <w:rsid w:val="00774F37"/>
    <w:rsid w:val="0077557A"/>
    <w:rsid w:val="00775D66"/>
    <w:rsid w:val="007766D7"/>
    <w:rsid w:val="0077721C"/>
    <w:rsid w:val="00780991"/>
    <w:rsid w:val="00781218"/>
    <w:rsid w:val="007821C2"/>
    <w:rsid w:val="00784517"/>
    <w:rsid w:val="00785673"/>
    <w:rsid w:val="00785ED2"/>
    <w:rsid w:val="0078629E"/>
    <w:rsid w:val="00790623"/>
    <w:rsid w:val="00790EE3"/>
    <w:rsid w:val="00792548"/>
    <w:rsid w:val="0079307D"/>
    <w:rsid w:val="0079314A"/>
    <w:rsid w:val="0079404E"/>
    <w:rsid w:val="00794A6E"/>
    <w:rsid w:val="007952EF"/>
    <w:rsid w:val="00796BC7"/>
    <w:rsid w:val="00796F78"/>
    <w:rsid w:val="007979B3"/>
    <w:rsid w:val="00797DBB"/>
    <w:rsid w:val="007A0744"/>
    <w:rsid w:val="007A0E6F"/>
    <w:rsid w:val="007A3326"/>
    <w:rsid w:val="007A4F15"/>
    <w:rsid w:val="007A5E0C"/>
    <w:rsid w:val="007A64D8"/>
    <w:rsid w:val="007A6BA8"/>
    <w:rsid w:val="007A79E3"/>
    <w:rsid w:val="007B0779"/>
    <w:rsid w:val="007B0BE2"/>
    <w:rsid w:val="007B1561"/>
    <w:rsid w:val="007B1779"/>
    <w:rsid w:val="007B3C5A"/>
    <w:rsid w:val="007B608A"/>
    <w:rsid w:val="007B670A"/>
    <w:rsid w:val="007C2896"/>
    <w:rsid w:val="007C4E0D"/>
    <w:rsid w:val="007C4F6E"/>
    <w:rsid w:val="007C535E"/>
    <w:rsid w:val="007C62B7"/>
    <w:rsid w:val="007C6369"/>
    <w:rsid w:val="007D3CA2"/>
    <w:rsid w:val="007D4225"/>
    <w:rsid w:val="007D74F0"/>
    <w:rsid w:val="007E05FA"/>
    <w:rsid w:val="007E0835"/>
    <w:rsid w:val="007E41E4"/>
    <w:rsid w:val="007E6346"/>
    <w:rsid w:val="007E6762"/>
    <w:rsid w:val="007E6D27"/>
    <w:rsid w:val="007E71C4"/>
    <w:rsid w:val="007E775A"/>
    <w:rsid w:val="007F02D3"/>
    <w:rsid w:val="007F0402"/>
    <w:rsid w:val="007F04B5"/>
    <w:rsid w:val="007F3323"/>
    <w:rsid w:val="00800372"/>
    <w:rsid w:val="0080044F"/>
    <w:rsid w:val="00800902"/>
    <w:rsid w:val="00800B91"/>
    <w:rsid w:val="00803EB9"/>
    <w:rsid w:val="008051D7"/>
    <w:rsid w:val="00806EBE"/>
    <w:rsid w:val="00810C21"/>
    <w:rsid w:val="00814E08"/>
    <w:rsid w:val="008162CB"/>
    <w:rsid w:val="0081657C"/>
    <w:rsid w:val="008173A5"/>
    <w:rsid w:val="00817BD1"/>
    <w:rsid w:val="00821D1F"/>
    <w:rsid w:val="00826F12"/>
    <w:rsid w:val="00827589"/>
    <w:rsid w:val="008307D0"/>
    <w:rsid w:val="00833EC0"/>
    <w:rsid w:val="00836347"/>
    <w:rsid w:val="008368B0"/>
    <w:rsid w:val="00842198"/>
    <w:rsid w:val="00843B24"/>
    <w:rsid w:val="00843B28"/>
    <w:rsid w:val="00844FFD"/>
    <w:rsid w:val="008462A6"/>
    <w:rsid w:val="00846565"/>
    <w:rsid w:val="00846849"/>
    <w:rsid w:val="0084694E"/>
    <w:rsid w:val="008470AF"/>
    <w:rsid w:val="008503CB"/>
    <w:rsid w:val="00856188"/>
    <w:rsid w:val="00856477"/>
    <w:rsid w:val="00856F76"/>
    <w:rsid w:val="00860035"/>
    <w:rsid w:val="00865ABF"/>
    <w:rsid w:val="008712D7"/>
    <w:rsid w:val="008715EA"/>
    <w:rsid w:val="00872BB6"/>
    <w:rsid w:val="0087349B"/>
    <w:rsid w:val="00875174"/>
    <w:rsid w:val="008771D7"/>
    <w:rsid w:val="0087786C"/>
    <w:rsid w:val="00880A38"/>
    <w:rsid w:val="00881875"/>
    <w:rsid w:val="008824FA"/>
    <w:rsid w:val="0088458B"/>
    <w:rsid w:val="00886CCB"/>
    <w:rsid w:val="00891DF5"/>
    <w:rsid w:val="008939E4"/>
    <w:rsid w:val="0089500A"/>
    <w:rsid w:val="00895F20"/>
    <w:rsid w:val="00896373"/>
    <w:rsid w:val="0089652F"/>
    <w:rsid w:val="008967F8"/>
    <w:rsid w:val="00896BF5"/>
    <w:rsid w:val="008A2579"/>
    <w:rsid w:val="008A2602"/>
    <w:rsid w:val="008A694F"/>
    <w:rsid w:val="008B165A"/>
    <w:rsid w:val="008B5E37"/>
    <w:rsid w:val="008C28E5"/>
    <w:rsid w:val="008C37A6"/>
    <w:rsid w:val="008C5251"/>
    <w:rsid w:val="008C6DBD"/>
    <w:rsid w:val="008D0356"/>
    <w:rsid w:val="008D0F77"/>
    <w:rsid w:val="008D23F4"/>
    <w:rsid w:val="008D2F54"/>
    <w:rsid w:val="008D424C"/>
    <w:rsid w:val="008D43E9"/>
    <w:rsid w:val="008D65B7"/>
    <w:rsid w:val="008E0A18"/>
    <w:rsid w:val="008E1EAE"/>
    <w:rsid w:val="008E30D3"/>
    <w:rsid w:val="008E3DA4"/>
    <w:rsid w:val="008E58DA"/>
    <w:rsid w:val="008E5D7F"/>
    <w:rsid w:val="008E68FA"/>
    <w:rsid w:val="008E6D32"/>
    <w:rsid w:val="008F16E2"/>
    <w:rsid w:val="008F19BF"/>
    <w:rsid w:val="008F2077"/>
    <w:rsid w:val="008F22FE"/>
    <w:rsid w:val="008F2626"/>
    <w:rsid w:val="008F3803"/>
    <w:rsid w:val="008F5171"/>
    <w:rsid w:val="008F612B"/>
    <w:rsid w:val="008F7D50"/>
    <w:rsid w:val="00900FA3"/>
    <w:rsid w:val="00901019"/>
    <w:rsid w:val="00903DD3"/>
    <w:rsid w:val="00905845"/>
    <w:rsid w:val="00906F2A"/>
    <w:rsid w:val="00907689"/>
    <w:rsid w:val="00913245"/>
    <w:rsid w:val="00913DBA"/>
    <w:rsid w:val="00913E87"/>
    <w:rsid w:val="00915727"/>
    <w:rsid w:val="0091699D"/>
    <w:rsid w:val="00916DCD"/>
    <w:rsid w:val="009170C1"/>
    <w:rsid w:val="00917587"/>
    <w:rsid w:val="00920EDE"/>
    <w:rsid w:val="009227A0"/>
    <w:rsid w:val="0092381F"/>
    <w:rsid w:val="00923DF6"/>
    <w:rsid w:val="00925050"/>
    <w:rsid w:val="00925517"/>
    <w:rsid w:val="00925A47"/>
    <w:rsid w:val="00927E2D"/>
    <w:rsid w:val="00930EC0"/>
    <w:rsid w:val="0093101D"/>
    <w:rsid w:val="00931176"/>
    <w:rsid w:val="009336AA"/>
    <w:rsid w:val="00934788"/>
    <w:rsid w:val="00934DEA"/>
    <w:rsid w:val="00935E5E"/>
    <w:rsid w:val="00936C1E"/>
    <w:rsid w:val="0093771F"/>
    <w:rsid w:val="00941177"/>
    <w:rsid w:val="0094371F"/>
    <w:rsid w:val="0094376A"/>
    <w:rsid w:val="00945588"/>
    <w:rsid w:val="00945F83"/>
    <w:rsid w:val="00946002"/>
    <w:rsid w:val="00947402"/>
    <w:rsid w:val="009509F1"/>
    <w:rsid w:val="009518AD"/>
    <w:rsid w:val="00952810"/>
    <w:rsid w:val="00953589"/>
    <w:rsid w:val="00953F33"/>
    <w:rsid w:val="00954498"/>
    <w:rsid w:val="00954F99"/>
    <w:rsid w:val="00956023"/>
    <w:rsid w:val="009569B1"/>
    <w:rsid w:val="0095773D"/>
    <w:rsid w:val="00960F82"/>
    <w:rsid w:val="009654B7"/>
    <w:rsid w:val="009661A2"/>
    <w:rsid w:val="009663E0"/>
    <w:rsid w:val="00967F28"/>
    <w:rsid w:val="009713DC"/>
    <w:rsid w:val="009715A0"/>
    <w:rsid w:val="009748E5"/>
    <w:rsid w:val="009756AB"/>
    <w:rsid w:val="00976026"/>
    <w:rsid w:val="009761FE"/>
    <w:rsid w:val="00976282"/>
    <w:rsid w:val="00976641"/>
    <w:rsid w:val="0098062C"/>
    <w:rsid w:val="0098084A"/>
    <w:rsid w:val="00980A84"/>
    <w:rsid w:val="00980D69"/>
    <w:rsid w:val="00981361"/>
    <w:rsid w:val="0098393B"/>
    <w:rsid w:val="00983B17"/>
    <w:rsid w:val="00983BBB"/>
    <w:rsid w:val="00984B9D"/>
    <w:rsid w:val="00987207"/>
    <w:rsid w:val="0099474E"/>
    <w:rsid w:val="00994C6E"/>
    <w:rsid w:val="00995094"/>
    <w:rsid w:val="009A30E0"/>
    <w:rsid w:val="009A3E21"/>
    <w:rsid w:val="009A6DBD"/>
    <w:rsid w:val="009B01E4"/>
    <w:rsid w:val="009B114C"/>
    <w:rsid w:val="009B1F5C"/>
    <w:rsid w:val="009B3324"/>
    <w:rsid w:val="009B5D17"/>
    <w:rsid w:val="009B606E"/>
    <w:rsid w:val="009B6F54"/>
    <w:rsid w:val="009C022E"/>
    <w:rsid w:val="009C1871"/>
    <w:rsid w:val="009C1C61"/>
    <w:rsid w:val="009C2A27"/>
    <w:rsid w:val="009C322A"/>
    <w:rsid w:val="009C3CFD"/>
    <w:rsid w:val="009D688E"/>
    <w:rsid w:val="009D7D42"/>
    <w:rsid w:val="009E2152"/>
    <w:rsid w:val="009E4BEF"/>
    <w:rsid w:val="009E572B"/>
    <w:rsid w:val="009E66BF"/>
    <w:rsid w:val="009E6797"/>
    <w:rsid w:val="009E7029"/>
    <w:rsid w:val="009E77CA"/>
    <w:rsid w:val="009F032D"/>
    <w:rsid w:val="009F1D0C"/>
    <w:rsid w:val="009F296D"/>
    <w:rsid w:val="009F320C"/>
    <w:rsid w:val="009F32F8"/>
    <w:rsid w:val="009F3982"/>
    <w:rsid w:val="009F41AA"/>
    <w:rsid w:val="009F4B07"/>
    <w:rsid w:val="009F595F"/>
    <w:rsid w:val="009F6BF4"/>
    <w:rsid w:val="009F6F1B"/>
    <w:rsid w:val="00A009B2"/>
    <w:rsid w:val="00A01743"/>
    <w:rsid w:val="00A01ED8"/>
    <w:rsid w:val="00A046BE"/>
    <w:rsid w:val="00A048C1"/>
    <w:rsid w:val="00A057D2"/>
    <w:rsid w:val="00A05CAF"/>
    <w:rsid w:val="00A06960"/>
    <w:rsid w:val="00A06CBB"/>
    <w:rsid w:val="00A113A1"/>
    <w:rsid w:val="00A1155D"/>
    <w:rsid w:val="00A11803"/>
    <w:rsid w:val="00A1286A"/>
    <w:rsid w:val="00A139BB"/>
    <w:rsid w:val="00A14CEB"/>
    <w:rsid w:val="00A14D02"/>
    <w:rsid w:val="00A14D26"/>
    <w:rsid w:val="00A1634E"/>
    <w:rsid w:val="00A16D36"/>
    <w:rsid w:val="00A173ED"/>
    <w:rsid w:val="00A17AAC"/>
    <w:rsid w:val="00A17EC2"/>
    <w:rsid w:val="00A20BEC"/>
    <w:rsid w:val="00A218F5"/>
    <w:rsid w:val="00A2214F"/>
    <w:rsid w:val="00A221DD"/>
    <w:rsid w:val="00A24285"/>
    <w:rsid w:val="00A248D7"/>
    <w:rsid w:val="00A27A40"/>
    <w:rsid w:val="00A3249D"/>
    <w:rsid w:val="00A33596"/>
    <w:rsid w:val="00A33B6C"/>
    <w:rsid w:val="00A3412F"/>
    <w:rsid w:val="00A34B14"/>
    <w:rsid w:val="00A35361"/>
    <w:rsid w:val="00A4242C"/>
    <w:rsid w:val="00A426FD"/>
    <w:rsid w:val="00A43DC3"/>
    <w:rsid w:val="00A43F74"/>
    <w:rsid w:val="00A44823"/>
    <w:rsid w:val="00A4633C"/>
    <w:rsid w:val="00A46990"/>
    <w:rsid w:val="00A50060"/>
    <w:rsid w:val="00A50530"/>
    <w:rsid w:val="00A50973"/>
    <w:rsid w:val="00A51B67"/>
    <w:rsid w:val="00A52CA8"/>
    <w:rsid w:val="00A54D79"/>
    <w:rsid w:val="00A5632E"/>
    <w:rsid w:val="00A56B9B"/>
    <w:rsid w:val="00A61884"/>
    <w:rsid w:val="00A61F92"/>
    <w:rsid w:val="00A67426"/>
    <w:rsid w:val="00A73D67"/>
    <w:rsid w:val="00A775A6"/>
    <w:rsid w:val="00A80835"/>
    <w:rsid w:val="00A810C6"/>
    <w:rsid w:val="00A83EAC"/>
    <w:rsid w:val="00A843D9"/>
    <w:rsid w:val="00A85857"/>
    <w:rsid w:val="00A86F07"/>
    <w:rsid w:val="00A86F81"/>
    <w:rsid w:val="00A90AC6"/>
    <w:rsid w:val="00A916EE"/>
    <w:rsid w:val="00A917AA"/>
    <w:rsid w:val="00A91C3F"/>
    <w:rsid w:val="00A92D55"/>
    <w:rsid w:val="00A9418E"/>
    <w:rsid w:val="00AA0DB0"/>
    <w:rsid w:val="00AA0E4F"/>
    <w:rsid w:val="00AA0F7E"/>
    <w:rsid w:val="00AA18B8"/>
    <w:rsid w:val="00AA25B2"/>
    <w:rsid w:val="00AA5033"/>
    <w:rsid w:val="00AA6893"/>
    <w:rsid w:val="00AA714C"/>
    <w:rsid w:val="00AB2304"/>
    <w:rsid w:val="00AB3084"/>
    <w:rsid w:val="00AB65AB"/>
    <w:rsid w:val="00AC0C61"/>
    <w:rsid w:val="00AC1986"/>
    <w:rsid w:val="00AC19D6"/>
    <w:rsid w:val="00AC2C90"/>
    <w:rsid w:val="00AC58EB"/>
    <w:rsid w:val="00AC62B0"/>
    <w:rsid w:val="00AC7A43"/>
    <w:rsid w:val="00AC7AD3"/>
    <w:rsid w:val="00AD0232"/>
    <w:rsid w:val="00AD309E"/>
    <w:rsid w:val="00AD727B"/>
    <w:rsid w:val="00AE0F46"/>
    <w:rsid w:val="00AE1300"/>
    <w:rsid w:val="00AE5990"/>
    <w:rsid w:val="00AE67DE"/>
    <w:rsid w:val="00AE7DCA"/>
    <w:rsid w:val="00AF5A1B"/>
    <w:rsid w:val="00B00B63"/>
    <w:rsid w:val="00B04E07"/>
    <w:rsid w:val="00B14706"/>
    <w:rsid w:val="00B157EC"/>
    <w:rsid w:val="00B1644E"/>
    <w:rsid w:val="00B172D9"/>
    <w:rsid w:val="00B219A6"/>
    <w:rsid w:val="00B22A90"/>
    <w:rsid w:val="00B26651"/>
    <w:rsid w:val="00B304AB"/>
    <w:rsid w:val="00B30A23"/>
    <w:rsid w:val="00B3110D"/>
    <w:rsid w:val="00B31B67"/>
    <w:rsid w:val="00B331B9"/>
    <w:rsid w:val="00B3399A"/>
    <w:rsid w:val="00B34D38"/>
    <w:rsid w:val="00B4122E"/>
    <w:rsid w:val="00B41ADB"/>
    <w:rsid w:val="00B43831"/>
    <w:rsid w:val="00B44E31"/>
    <w:rsid w:val="00B46518"/>
    <w:rsid w:val="00B5042C"/>
    <w:rsid w:val="00B5210D"/>
    <w:rsid w:val="00B52B4B"/>
    <w:rsid w:val="00B55A82"/>
    <w:rsid w:val="00B55F4F"/>
    <w:rsid w:val="00B56B2E"/>
    <w:rsid w:val="00B6007A"/>
    <w:rsid w:val="00B60130"/>
    <w:rsid w:val="00B6070D"/>
    <w:rsid w:val="00B611D9"/>
    <w:rsid w:val="00B62C02"/>
    <w:rsid w:val="00B63143"/>
    <w:rsid w:val="00B6327F"/>
    <w:rsid w:val="00B672B8"/>
    <w:rsid w:val="00B67CD1"/>
    <w:rsid w:val="00B70046"/>
    <w:rsid w:val="00B73047"/>
    <w:rsid w:val="00B73D68"/>
    <w:rsid w:val="00B762A1"/>
    <w:rsid w:val="00B80907"/>
    <w:rsid w:val="00B811B1"/>
    <w:rsid w:val="00B81959"/>
    <w:rsid w:val="00B81DDD"/>
    <w:rsid w:val="00B848B5"/>
    <w:rsid w:val="00B87CA3"/>
    <w:rsid w:val="00B90363"/>
    <w:rsid w:val="00B90A62"/>
    <w:rsid w:val="00B91207"/>
    <w:rsid w:val="00B93C83"/>
    <w:rsid w:val="00B9400A"/>
    <w:rsid w:val="00B97DB9"/>
    <w:rsid w:val="00BA1280"/>
    <w:rsid w:val="00BA2695"/>
    <w:rsid w:val="00BA353E"/>
    <w:rsid w:val="00BA706E"/>
    <w:rsid w:val="00BB1E7B"/>
    <w:rsid w:val="00BB311A"/>
    <w:rsid w:val="00BB619E"/>
    <w:rsid w:val="00BB7894"/>
    <w:rsid w:val="00BB7DCA"/>
    <w:rsid w:val="00BC18D4"/>
    <w:rsid w:val="00BC2D54"/>
    <w:rsid w:val="00BC6720"/>
    <w:rsid w:val="00BC67C3"/>
    <w:rsid w:val="00BC7C85"/>
    <w:rsid w:val="00BD05DB"/>
    <w:rsid w:val="00BD53BE"/>
    <w:rsid w:val="00BD5724"/>
    <w:rsid w:val="00BD7256"/>
    <w:rsid w:val="00BD7F5C"/>
    <w:rsid w:val="00BE13B1"/>
    <w:rsid w:val="00BE41A8"/>
    <w:rsid w:val="00BE43B2"/>
    <w:rsid w:val="00BE5E2D"/>
    <w:rsid w:val="00BE6469"/>
    <w:rsid w:val="00BE6C76"/>
    <w:rsid w:val="00BF015E"/>
    <w:rsid w:val="00BF12DF"/>
    <w:rsid w:val="00BF19BF"/>
    <w:rsid w:val="00BF5658"/>
    <w:rsid w:val="00BF5E7F"/>
    <w:rsid w:val="00BF6460"/>
    <w:rsid w:val="00BF6487"/>
    <w:rsid w:val="00BF7A4F"/>
    <w:rsid w:val="00BF7C28"/>
    <w:rsid w:val="00C00A1F"/>
    <w:rsid w:val="00C016D2"/>
    <w:rsid w:val="00C02672"/>
    <w:rsid w:val="00C0441A"/>
    <w:rsid w:val="00C05715"/>
    <w:rsid w:val="00C05752"/>
    <w:rsid w:val="00C0636C"/>
    <w:rsid w:val="00C12974"/>
    <w:rsid w:val="00C12B58"/>
    <w:rsid w:val="00C13A68"/>
    <w:rsid w:val="00C166A6"/>
    <w:rsid w:val="00C17B22"/>
    <w:rsid w:val="00C209D2"/>
    <w:rsid w:val="00C20C59"/>
    <w:rsid w:val="00C21D76"/>
    <w:rsid w:val="00C24144"/>
    <w:rsid w:val="00C277CD"/>
    <w:rsid w:val="00C27FC7"/>
    <w:rsid w:val="00C301A0"/>
    <w:rsid w:val="00C32BB0"/>
    <w:rsid w:val="00C330BB"/>
    <w:rsid w:val="00C33187"/>
    <w:rsid w:val="00C33383"/>
    <w:rsid w:val="00C34965"/>
    <w:rsid w:val="00C34D6C"/>
    <w:rsid w:val="00C35A2F"/>
    <w:rsid w:val="00C3657D"/>
    <w:rsid w:val="00C36BC1"/>
    <w:rsid w:val="00C4034B"/>
    <w:rsid w:val="00C40375"/>
    <w:rsid w:val="00C40C51"/>
    <w:rsid w:val="00C411DA"/>
    <w:rsid w:val="00C41AC5"/>
    <w:rsid w:val="00C41B1E"/>
    <w:rsid w:val="00C41E32"/>
    <w:rsid w:val="00C42432"/>
    <w:rsid w:val="00C42950"/>
    <w:rsid w:val="00C43EA7"/>
    <w:rsid w:val="00C45832"/>
    <w:rsid w:val="00C46E42"/>
    <w:rsid w:val="00C52736"/>
    <w:rsid w:val="00C53E8A"/>
    <w:rsid w:val="00C57E07"/>
    <w:rsid w:val="00C64B8E"/>
    <w:rsid w:val="00C651A8"/>
    <w:rsid w:val="00C66989"/>
    <w:rsid w:val="00C67F93"/>
    <w:rsid w:val="00C70DB7"/>
    <w:rsid w:val="00C72B62"/>
    <w:rsid w:val="00C734D6"/>
    <w:rsid w:val="00C74014"/>
    <w:rsid w:val="00C744A1"/>
    <w:rsid w:val="00C746A0"/>
    <w:rsid w:val="00C74FA2"/>
    <w:rsid w:val="00C75E21"/>
    <w:rsid w:val="00C80436"/>
    <w:rsid w:val="00C8056E"/>
    <w:rsid w:val="00C80C98"/>
    <w:rsid w:val="00C81843"/>
    <w:rsid w:val="00C8549D"/>
    <w:rsid w:val="00C85EFA"/>
    <w:rsid w:val="00C86438"/>
    <w:rsid w:val="00C87169"/>
    <w:rsid w:val="00C879C2"/>
    <w:rsid w:val="00C904CD"/>
    <w:rsid w:val="00C91944"/>
    <w:rsid w:val="00C94557"/>
    <w:rsid w:val="00C9529D"/>
    <w:rsid w:val="00C97070"/>
    <w:rsid w:val="00CA07C3"/>
    <w:rsid w:val="00CA3839"/>
    <w:rsid w:val="00CA4A86"/>
    <w:rsid w:val="00CA59FF"/>
    <w:rsid w:val="00CA5A66"/>
    <w:rsid w:val="00CA605B"/>
    <w:rsid w:val="00CA6180"/>
    <w:rsid w:val="00CA6190"/>
    <w:rsid w:val="00CA6D01"/>
    <w:rsid w:val="00CA7965"/>
    <w:rsid w:val="00CB054A"/>
    <w:rsid w:val="00CB093E"/>
    <w:rsid w:val="00CB3B94"/>
    <w:rsid w:val="00CB40AC"/>
    <w:rsid w:val="00CB7728"/>
    <w:rsid w:val="00CB77FE"/>
    <w:rsid w:val="00CC5C1F"/>
    <w:rsid w:val="00CD05E4"/>
    <w:rsid w:val="00CD211C"/>
    <w:rsid w:val="00CD2294"/>
    <w:rsid w:val="00CD50AB"/>
    <w:rsid w:val="00CE036A"/>
    <w:rsid w:val="00CE0FC1"/>
    <w:rsid w:val="00CE54EF"/>
    <w:rsid w:val="00CE5E55"/>
    <w:rsid w:val="00CE6105"/>
    <w:rsid w:val="00CE6A3C"/>
    <w:rsid w:val="00CF0692"/>
    <w:rsid w:val="00CF0C5B"/>
    <w:rsid w:val="00CF2A7C"/>
    <w:rsid w:val="00CF37BB"/>
    <w:rsid w:val="00CF5239"/>
    <w:rsid w:val="00CF5EBB"/>
    <w:rsid w:val="00CF692A"/>
    <w:rsid w:val="00CF6F7C"/>
    <w:rsid w:val="00CF75A7"/>
    <w:rsid w:val="00CF7A7D"/>
    <w:rsid w:val="00D03D89"/>
    <w:rsid w:val="00D05BEA"/>
    <w:rsid w:val="00D06C43"/>
    <w:rsid w:val="00D106E4"/>
    <w:rsid w:val="00D113AA"/>
    <w:rsid w:val="00D14167"/>
    <w:rsid w:val="00D15846"/>
    <w:rsid w:val="00D17544"/>
    <w:rsid w:val="00D20755"/>
    <w:rsid w:val="00D22FCF"/>
    <w:rsid w:val="00D24D0B"/>
    <w:rsid w:val="00D253AE"/>
    <w:rsid w:val="00D2745A"/>
    <w:rsid w:val="00D30120"/>
    <w:rsid w:val="00D34713"/>
    <w:rsid w:val="00D3517C"/>
    <w:rsid w:val="00D413D1"/>
    <w:rsid w:val="00D432A2"/>
    <w:rsid w:val="00D434A6"/>
    <w:rsid w:val="00D52E9F"/>
    <w:rsid w:val="00D53D32"/>
    <w:rsid w:val="00D5455D"/>
    <w:rsid w:val="00D54B74"/>
    <w:rsid w:val="00D57B37"/>
    <w:rsid w:val="00D63EAA"/>
    <w:rsid w:val="00D63EB6"/>
    <w:rsid w:val="00D72913"/>
    <w:rsid w:val="00D72CC1"/>
    <w:rsid w:val="00D74BC2"/>
    <w:rsid w:val="00D76ED2"/>
    <w:rsid w:val="00D77CF0"/>
    <w:rsid w:val="00D80B36"/>
    <w:rsid w:val="00D80F98"/>
    <w:rsid w:val="00D81063"/>
    <w:rsid w:val="00D8208A"/>
    <w:rsid w:val="00D835E7"/>
    <w:rsid w:val="00D836FF"/>
    <w:rsid w:val="00D84EA5"/>
    <w:rsid w:val="00D869C6"/>
    <w:rsid w:val="00D875D6"/>
    <w:rsid w:val="00D90B5D"/>
    <w:rsid w:val="00D91743"/>
    <w:rsid w:val="00D93CE8"/>
    <w:rsid w:val="00D947C3"/>
    <w:rsid w:val="00D95EF9"/>
    <w:rsid w:val="00D96DE8"/>
    <w:rsid w:val="00D97282"/>
    <w:rsid w:val="00DA2567"/>
    <w:rsid w:val="00DA3BED"/>
    <w:rsid w:val="00DA3C4A"/>
    <w:rsid w:val="00DA4515"/>
    <w:rsid w:val="00DA7FFD"/>
    <w:rsid w:val="00DC084D"/>
    <w:rsid w:val="00DC1795"/>
    <w:rsid w:val="00DC181E"/>
    <w:rsid w:val="00DC2E0A"/>
    <w:rsid w:val="00DC3430"/>
    <w:rsid w:val="00DC4081"/>
    <w:rsid w:val="00DC5AD1"/>
    <w:rsid w:val="00DD1433"/>
    <w:rsid w:val="00DD1F6D"/>
    <w:rsid w:val="00DD34E4"/>
    <w:rsid w:val="00DD422C"/>
    <w:rsid w:val="00DD42B2"/>
    <w:rsid w:val="00DD4A6D"/>
    <w:rsid w:val="00DD5324"/>
    <w:rsid w:val="00DD73E3"/>
    <w:rsid w:val="00DD7941"/>
    <w:rsid w:val="00DD7A95"/>
    <w:rsid w:val="00DE13ED"/>
    <w:rsid w:val="00DE1926"/>
    <w:rsid w:val="00DE476C"/>
    <w:rsid w:val="00DE6AEF"/>
    <w:rsid w:val="00DF2316"/>
    <w:rsid w:val="00DF2FB5"/>
    <w:rsid w:val="00DF3233"/>
    <w:rsid w:val="00DF3C5D"/>
    <w:rsid w:val="00DF5F49"/>
    <w:rsid w:val="00DF61F1"/>
    <w:rsid w:val="00E00932"/>
    <w:rsid w:val="00E0115E"/>
    <w:rsid w:val="00E0139C"/>
    <w:rsid w:val="00E01934"/>
    <w:rsid w:val="00E02360"/>
    <w:rsid w:val="00E02EB9"/>
    <w:rsid w:val="00E03F2A"/>
    <w:rsid w:val="00E05B4A"/>
    <w:rsid w:val="00E064CA"/>
    <w:rsid w:val="00E12634"/>
    <w:rsid w:val="00E127BC"/>
    <w:rsid w:val="00E13F5C"/>
    <w:rsid w:val="00E15352"/>
    <w:rsid w:val="00E15E08"/>
    <w:rsid w:val="00E179D6"/>
    <w:rsid w:val="00E227CF"/>
    <w:rsid w:val="00E23E72"/>
    <w:rsid w:val="00E2445E"/>
    <w:rsid w:val="00E2691D"/>
    <w:rsid w:val="00E271CD"/>
    <w:rsid w:val="00E307A3"/>
    <w:rsid w:val="00E307AB"/>
    <w:rsid w:val="00E30DFD"/>
    <w:rsid w:val="00E31C92"/>
    <w:rsid w:val="00E330BA"/>
    <w:rsid w:val="00E33E41"/>
    <w:rsid w:val="00E34E77"/>
    <w:rsid w:val="00E3770B"/>
    <w:rsid w:val="00E412ED"/>
    <w:rsid w:val="00E4302B"/>
    <w:rsid w:val="00E4541C"/>
    <w:rsid w:val="00E4668E"/>
    <w:rsid w:val="00E47CA9"/>
    <w:rsid w:val="00E50079"/>
    <w:rsid w:val="00E52CB6"/>
    <w:rsid w:val="00E568C5"/>
    <w:rsid w:val="00E56AE6"/>
    <w:rsid w:val="00E57988"/>
    <w:rsid w:val="00E6366E"/>
    <w:rsid w:val="00E63B67"/>
    <w:rsid w:val="00E63E27"/>
    <w:rsid w:val="00E65B0F"/>
    <w:rsid w:val="00E668DF"/>
    <w:rsid w:val="00E70F4D"/>
    <w:rsid w:val="00E7222B"/>
    <w:rsid w:val="00E737C8"/>
    <w:rsid w:val="00E76A35"/>
    <w:rsid w:val="00E77A53"/>
    <w:rsid w:val="00E77CDA"/>
    <w:rsid w:val="00E8089E"/>
    <w:rsid w:val="00E82152"/>
    <w:rsid w:val="00E830F2"/>
    <w:rsid w:val="00E83D04"/>
    <w:rsid w:val="00E86E56"/>
    <w:rsid w:val="00E8751B"/>
    <w:rsid w:val="00E87A46"/>
    <w:rsid w:val="00E92710"/>
    <w:rsid w:val="00E92B0A"/>
    <w:rsid w:val="00E938C8"/>
    <w:rsid w:val="00E9396A"/>
    <w:rsid w:val="00E93C57"/>
    <w:rsid w:val="00E9495A"/>
    <w:rsid w:val="00E94DA3"/>
    <w:rsid w:val="00E959D6"/>
    <w:rsid w:val="00E9756B"/>
    <w:rsid w:val="00EA255B"/>
    <w:rsid w:val="00EA770D"/>
    <w:rsid w:val="00EA7E2E"/>
    <w:rsid w:val="00EB06AE"/>
    <w:rsid w:val="00EB4214"/>
    <w:rsid w:val="00EB442D"/>
    <w:rsid w:val="00EB461D"/>
    <w:rsid w:val="00EB6EBE"/>
    <w:rsid w:val="00EB79C9"/>
    <w:rsid w:val="00EC01E4"/>
    <w:rsid w:val="00EC0B09"/>
    <w:rsid w:val="00EC2ACD"/>
    <w:rsid w:val="00EC46A3"/>
    <w:rsid w:val="00EC69FE"/>
    <w:rsid w:val="00EC72DE"/>
    <w:rsid w:val="00EC757B"/>
    <w:rsid w:val="00EC7C3F"/>
    <w:rsid w:val="00ED1578"/>
    <w:rsid w:val="00ED2C2C"/>
    <w:rsid w:val="00ED3B83"/>
    <w:rsid w:val="00ED4B4D"/>
    <w:rsid w:val="00ED605C"/>
    <w:rsid w:val="00ED6841"/>
    <w:rsid w:val="00EE0FB0"/>
    <w:rsid w:val="00EE4B49"/>
    <w:rsid w:val="00EE4EFE"/>
    <w:rsid w:val="00EE5C43"/>
    <w:rsid w:val="00EE5F21"/>
    <w:rsid w:val="00EE6E34"/>
    <w:rsid w:val="00EE7A15"/>
    <w:rsid w:val="00EF0CBB"/>
    <w:rsid w:val="00EF2F79"/>
    <w:rsid w:val="00EF33EE"/>
    <w:rsid w:val="00EF5BD8"/>
    <w:rsid w:val="00F0436B"/>
    <w:rsid w:val="00F044CC"/>
    <w:rsid w:val="00F04E77"/>
    <w:rsid w:val="00F0516E"/>
    <w:rsid w:val="00F062D9"/>
    <w:rsid w:val="00F07127"/>
    <w:rsid w:val="00F12060"/>
    <w:rsid w:val="00F21D41"/>
    <w:rsid w:val="00F22469"/>
    <w:rsid w:val="00F23853"/>
    <w:rsid w:val="00F26D28"/>
    <w:rsid w:val="00F30EEF"/>
    <w:rsid w:val="00F32263"/>
    <w:rsid w:val="00F327AE"/>
    <w:rsid w:val="00F3562D"/>
    <w:rsid w:val="00F36CE9"/>
    <w:rsid w:val="00F37D62"/>
    <w:rsid w:val="00F43892"/>
    <w:rsid w:val="00F44802"/>
    <w:rsid w:val="00F44A67"/>
    <w:rsid w:val="00F452EF"/>
    <w:rsid w:val="00F53174"/>
    <w:rsid w:val="00F53BF3"/>
    <w:rsid w:val="00F55FF8"/>
    <w:rsid w:val="00F56452"/>
    <w:rsid w:val="00F60F4E"/>
    <w:rsid w:val="00F62B7F"/>
    <w:rsid w:val="00F63D0F"/>
    <w:rsid w:val="00F64D22"/>
    <w:rsid w:val="00F6570E"/>
    <w:rsid w:val="00F702D4"/>
    <w:rsid w:val="00F718A0"/>
    <w:rsid w:val="00F72A30"/>
    <w:rsid w:val="00F72EA8"/>
    <w:rsid w:val="00F74956"/>
    <w:rsid w:val="00F762CE"/>
    <w:rsid w:val="00F80EF6"/>
    <w:rsid w:val="00F813D9"/>
    <w:rsid w:val="00F82719"/>
    <w:rsid w:val="00F8326A"/>
    <w:rsid w:val="00F833E0"/>
    <w:rsid w:val="00F8358A"/>
    <w:rsid w:val="00F87C81"/>
    <w:rsid w:val="00F908FE"/>
    <w:rsid w:val="00F90D03"/>
    <w:rsid w:val="00F95306"/>
    <w:rsid w:val="00F96439"/>
    <w:rsid w:val="00FA0825"/>
    <w:rsid w:val="00FA35D2"/>
    <w:rsid w:val="00FA43F2"/>
    <w:rsid w:val="00FA5E30"/>
    <w:rsid w:val="00FA70CD"/>
    <w:rsid w:val="00FB064D"/>
    <w:rsid w:val="00FB1C54"/>
    <w:rsid w:val="00FB2E7C"/>
    <w:rsid w:val="00FB3AF7"/>
    <w:rsid w:val="00FB3F40"/>
    <w:rsid w:val="00FB4649"/>
    <w:rsid w:val="00FC2BF3"/>
    <w:rsid w:val="00FC3DFA"/>
    <w:rsid w:val="00FC48AB"/>
    <w:rsid w:val="00FC59BE"/>
    <w:rsid w:val="00FC6F08"/>
    <w:rsid w:val="00FD15F9"/>
    <w:rsid w:val="00FD3BEB"/>
    <w:rsid w:val="00FE0B25"/>
    <w:rsid w:val="00FE402B"/>
    <w:rsid w:val="00FE421A"/>
    <w:rsid w:val="00FE4EC6"/>
    <w:rsid w:val="00FE4FF5"/>
    <w:rsid w:val="00FE6A88"/>
    <w:rsid w:val="00FE6D76"/>
    <w:rsid w:val="00FE6DF0"/>
    <w:rsid w:val="00FE7B78"/>
    <w:rsid w:val="00FE7D73"/>
    <w:rsid w:val="00FE7F2C"/>
    <w:rsid w:val="00FF020C"/>
    <w:rsid w:val="00FF02C7"/>
    <w:rsid w:val="00FF216C"/>
    <w:rsid w:val="00FF2B6C"/>
    <w:rsid w:val="00FF302D"/>
    <w:rsid w:val="00FF4067"/>
    <w:rsid w:val="00FF4589"/>
    <w:rsid w:val="00FF4D26"/>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104E1239-2A15-48D7-A493-FA3F6FB8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Nerijeenospominjanje2">
    <w:name w:val="Neriješeno spominjanje2"/>
    <w:basedOn w:val="Zadanifontodlomka"/>
    <w:uiPriority w:val="99"/>
    <w:semiHidden/>
    <w:unhideWhenUsed/>
    <w:rsid w:val="0077721C"/>
    <w:rPr>
      <w:color w:val="605E5C"/>
      <w:shd w:val="clear" w:color="auto" w:fill="E1DFDD"/>
    </w:rPr>
  </w:style>
  <w:style w:type="character" w:customStyle="1" w:styleId="Nerijeenospominjanje3">
    <w:name w:val="Neriješeno spominjanje3"/>
    <w:basedOn w:val="Zadanifontodlomka"/>
    <w:uiPriority w:val="99"/>
    <w:semiHidden/>
    <w:unhideWhenUsed/>
    <w:rsid w:val="00462C8C"/>
    <w:rPr>
      <w:color w:val="605E5C"/>
      <w:shd w:val="clear" w:color="auto" w:fill="E1DFDD"/>
    </w:rPr>
  </w:style>
  <w:style w:type="character" w:customStyle="1" w:styleId="Nerijeenospominjanje4">
    <w:name w:val="Neriješeno spominjanje4"/>
    <w:basedOn w:val="Zadanifontodlomka"/>
    <w:uiPriority w:val="99"/>
    <w:semiHidden/>
    <w:unhideWhenUsed/>
    <w:rsid w:val="00B87CA3"/>
    <w:rPr>
      <w:color w:val="605E5C"/>
      <w:shd w:val="clear" w:color="auto" w:fill="E1DFDD"/>
    </w:rPr>
  </w:style>
  <w:style w:type="character" w:styleId="Nerijeenospominjanje">
    <w:name w:val="Unresolved Mention"/>
    <w:basedOn w:val="Zadanifontodlomka"/>
    <w:uiPriority w:val="99"/>
    <w:semiHidden/>
    <w:unhideWhenUsed/>
    <w:rsid w:val="00E95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5137">
      <w:bodyDiv w:val="1"/>
      <w:marLeft w:val="0"/>
      <w:marRight w:val="0"/>
      <w:marTop w:val="0"/>
      <w:marBottom w:val="0"/>
      <w:divBdr>
        <w:top w:val="none" w:sz="0" w:space="0" w:color="auto"/>
        <w:left w:val="none" w:sz="0" w:space="0" w:color="auto"/>
        <w:bottom w:val="none" w:sz="0" w:space="0" w:color="auto"/>
        <w:right w:val="none" w:sz="0" w:space="0" w:color="auto"/>
      </w:divBdr>
    </w:div>
    <w:div w:id="34698070">
      <w:bodyDiv w:val="1"/>
      <w:marLeft w:val="0"/>
      <w:marRight w:val="0"/>
      <w:marTop w:val="0"/>
      <w:marBottom w:val="0"/>
      <w:divBdr>
        <w:top w:val="none" w:sz="0" w:space="0" w:color="auto"/>
        <w:left w:val="none" w:sz="0" w:space="0" w:color="auto"/>
        <w:bottom w:val="none" w:sz="0" w:space="0" w:color="auto"/>
        <w:right w:val="none" w:sz="0" w:space="0" w:color="auto"/>
      </w:divBdr>
    </w:div>
    <w:div w:id="102698369">
      <w:bodyDiv w:val="1"/>
      <w:marLeft w:val="0"/>
      <w:marRight w:val="0"/>
      <w:marTop w:val="0"/>
      <w:marBottom w:val="0"/>
      <w:divBdr>
        <w:top w:val="none" w:sz="0" w:space="0" w:color="auto"/>
        <w:left w:val="none" w:sz="0" w:space="0" w:color="auto"/>
        <w:bottom w:val="none" w:sz="0" w:space="0" w:color="auto"/>
        <w:right w:val="none" w:sz="0" w:space="0" w:color="auto"/>
      </w:divBdr>
    </w:div>
    <w:div w:id="107547937">
      <w:bodyDiv w:val="1"/>
      <w:marLeft w:val="0"/>
      <w:marRight w:val="0"/>
      <w:marTop w:val="0"/>
      <w:marBottom w:val="0"/>
      <w:divBdr>
        <w:top w:val="none" w:sz="0" w:space="0" w:color="auto"/>
        <w:left w:val="none" w:sz="0" w:space="0" w:color="auto"/>
        <w:bottom w:val="none" w:sz="0" w:space="0" w:color="auto"/>
        <w:right w:val="none" w:sz="0" w:space="0" w:color="auto"/>
      </w:divBdr>
    </w:div>
    <w:div w:id="118380941">
      <w:bodyDiv w:val="1"/>
      <w:marLeft w:val="0"/>
      <w:marRight w:val="0"/>
      <w:marTop w:val="0"/>
      <w:marBottom w:val="0"/>
      <w:divBdr>
        <w:top w:val="none" w:sz="0" w:space="0" w:color="auto"/>
        <w:left w:val="none" w:sz="0" w:space="0" w:color="auto"/>
        <w:bottom w:val="none" w:sz="0" w:space="0" w:color="auto"/>
        <w:right w:val="none" w:sz="0" w:space="0" w:color="auto"/>
      </w:divBdr>
    </w:div>
    <w:div w:id="118837183">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3587619">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22121739">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413822680">
      <w:bodyDiv w:val="1"/>
      <w:marLeft w:val="0"/>
      <w:marRight w:val="0"/>
      <w:marTop w:val="0"/>
      <w:marBottom w:val="0"/>
      <w:divBdr>
        <w:top w:val="none" w:sz="0" w:space="0" w:color="auto"/>
        <w:left w:val="none" w:sz="0" w:space="0" w:color="auto"/>
        <w:bottom w:val="none" w:sz="0" w:space="0" w:color="auto"/>
        <w:right w:val="none" w:sz="0" w:space="0" w:color="auto"/>
      </w:divBdr>
    </w:div>
    <w:div w:id="420025104">
      <w:bodyDiv w:val="1"/>
      <w:marLeft w:val="0"/>
      <w:marRight w:val="0"/>
      <w:marTop w:val="0"/>
      <w:marBottom w:val="0"/>
      <w:divBdr>
        <w:top w:val="none" w:sz="0" w:space="0" w:color="auto"/>
        <w:left w:val="none" w:sz="0" w:space="0" w:color="auto"/>
        <w:bottom w:val="none" w:sz="0" w:space="0" w:color="auto"/>
        <w:right w:val="none" w:sz="0" w:space="0" w:color="auto"/>
      </w:divBdr>
    </w:div>
    <w:div w:id="442504417">
      <w:bodyDiv w:val="1"/>
      <w:marLeft w:val="0"/>
      <w:marRight w:val="0"/>
      <w:marTop w:val="0"/>
      <w:marBottom w:val="0"/>
      <w:divBdr>
        <w:top w:val="none" w:sz="0" w:space="0" w:color="auto"/>
        <w:left w:val="none" w:sz="0" w:space="0" w:color="auto"/>
        <w:bottom w:val="none" w:sz="0" w:space="0" w:color="auto"/>
        <w:right w:val="none" w:sz="0" w:space="0" w:color="auto"/>
      </w:divBdr>
    </w:div>
    <w:div w:id="537856325">
      <w:bodyDiv w:val="1"/>
      <w:marLeft w:val="0"/>
      <w:marRight w:val="0"/>
      <w:marTop w:val="0"/>
      <w:marBottom w:val="0"/>
      <w:divBdr>
        <w:top w:val="none" w:sz="0" w:space="0" w:color="auto"/>
        <w:left w:val="none" w:sz="0" w:space="0" w:color="auto"/>
        <w:bottom w:val="none" w:sz="0" w:space="0" w:color="auto"/>
        <w:right w:val="none" w:sz="0" w:space="0" w:color="auto"/>
      </w:divBdr>
    </w:div>
    <w:div w:id="570626091">
      <w:bodyDiv w:val="1"/>
      <w:marLeft w:val="0"/>
      <w:marRight w:val="0"/>
      <w:marTop w:val="0"/>
      <w:marBottom w:val="0"/>
      <w:divBdr>
        <w:top w:val="none" w:sz="0" w:space="0" w:color="auto"/>
        <w:left w:val="none" w:sz="0" w:space="0" w:color="auto"/>
        <w:bottom w:val="none" w:sz="0" w:space="0" w:color="auto"/>
        <w:right w:val="none" w:sz="0" w:space="0" w:color="auto"/>
      </w:divBdr>
    </w:div>
    <w:div w:id="635650220">
      <w:bodyDiv w:val="1"/>
      <w:marLeft w:val="0"/>
      <w:marRight w:val="0"/>
      <w:marTop w:val="0"/>
      <w:marBottom w:val="0"/>
      <w:divBdr>
        <w:top w:val="none" w:sz="0" w:space="0" w:color="auto"/>
        <w:left w:val="none" w:sz="0" w:space="0" w:color="auto"/>
        <w:bottom w:val="none" w:sz="0" w:space="0" w:color="auto"/>
        <w:right w:val="none" w:sz="0" w:space="0" w:color="auto"/>
      </w:divBdr>
    </w:div>
    <w:div w:id="751243099">
      <w:bodyDiv w:val="1"/>
      <w:marLeft w:val="0"/>
      <w:marRight w:val="0"/>
      <w:marTop w:val="0"/>
      <w:marBottom w:val="0"/>
      <w:divBdr>
        <w:top w:val="none" w:sz="0" w:space="0" w:color="auto"/>
        <w:left w:val="none" w:sz="0" w:space="0" w:color="auto"/>
        <w:bottom w:val="none" w:sz="0" w:space="0" w:color="auto"/>
        <w:right w:val="none" w:sz="0" w:space="0" w:color="auto"/>
      </w:divBdr>
    </w:div>
    <w:div w:id="790783003">
      <w:bodyDiv w:val="1"/>
      <w:marLeft w:val="0"/>
      <w:marRight w:val="0"/>
      <w:marTop w:val="0"/>
      <w:marBottom w:val="0"/>
      <w:divBdr>
        <w:top w:val="none" w:sz="0" w:space="0" w:color="auto"/>
        <w:left w:val="none" w:sz="0" w:space="0" w:color="auto"/>
        <w:bottom w:val="none" w:sz="0" w:space="0" w:color="auto"/>
        <w:right w:val="none" w:sz="0" w:space="0" w:color="auto"/>
      </w:divBdr>
    </w:div>
    <w:div w:id="905796707">
      <w:bodyDiv w:val="1"/>
      <w:marLeft w:val="0"/>
      <w:marRight w:val="0"/>
      <w:marTop w:val="0"/>
      <w:marBottom w:val="0"/>
      <w:divBdr>
        <w:top w:val="none" w:sz="0" w:space="0" w:color="auto"/>
        <w:left w:val="none" w:sz="0" w:space="0" w:color="auto"/>
        <w:bottom w:val="none" w:sz="0" w:space="0" w:color="auto"/>
        <w:right w:val="none" w:sz="0" w:space="0" w:color="auto"/>
      </w:divBdr>
    </w:div>
    <w:div w:id="993949431">
      <w:bodyDiv w:val="1"/>
      <w:marLeft w:val="0"/>
      <w:marRight w:val="0"/>
      <w:marTop w:val="0"/>
      <w:marBottom w:val="0"/>
      <w:divBdr>
        <w:top w:val="none" w:sz="0" w:space="0" w:color="auto"/>
        <w:left w:val="none" w:sz="0" w:space="0" w:color="auto"/>
        <w:bottom w:val="none" w:sz="0" w:space="0" w:color="auto"/>
        <w:right w:val="none" w:sz="0" w:space="0" w:color="auto"/>
      </w:divBdr>
    </w:div>
    <w:div w:id="1037511554">
      <w:bodyDiv w:val="1"/>
      <w:marLeft w:val="0"/>
      <w:marRight w:val="0"/>
      <w:marTop w:val="0"/>
      <w:marBottom w:val="0"/>
      <w:divBdr>
        <w:top w:val="none" w:sz="0" w:space="0" w:color="auto"/>
        <w:left w:val="none" w:sz="0" w:space="0" w:color="auto"/>
        <w:bottom w:val="none" w:sz="0" w:space="0" w:color="auto"/>
        <w:right w:val="none" w:sz="0" w:space="0" w:color="auto"/>
      </w:divBdr>
    </w:div>
    <w:div w:id="1067848491">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243905170">
      <w:bodyDiv w:val="1"/>
      <w:marLeft w:val="0"/>
      <w:marRight w:val="0"/>
      <w:marTop w:val="0"/>
      <w:marBottom w:val="0"/>
      <w:divBdr>
        <w:top w:val="none" w:sz="0" w:space="0" w:color="auto"/>
        <w:left w:val="none" w:sz="0" w:space="0" w:color="auto"/>
        <w:bottom w:val="none" w:sz="0" w:space="0" w:color="auto"/>
        <w:right w:val="none" w:sz="0" w:space="0" w:color="auto"/>
      </w:divBdr>
    </w:div>
    <w:div w:id="1380668227">
      <w:bodyDiv w:val="1"/>
      <w:marLeft w:val="0"/>
      <w:marRight w:val="0"/>
      <w:marTop w:val="0"/>
      <w:marBottom w:val="0"/>
      <w:divBdr>
        <w:top w:val="none" w:sz="0" w:space="0" w:color="auto"/>
        <w:left w:val="none" w:sz="0" w:space="0" w:color="auto"/>
        <w:bottom w:val="none" w:sz="0" w:space="0" w:color="auto"/>
        <w:right w:val="none" w:sz="0" w:space="0" w:color="auto"/>
      </w:divBdr>
    </w:div>
    <w:div w:id="1393237208">
      <w:bodyDiv w:val="1"/>
      <w:marLeft w:val="0"/>
      <w:marRight w:val="0"/>
      <w:marTop w:val="0"/>
      <w:marBottom w:val="0"/>
      <w:divBdr>
        <w:top w:val="none" w:sz="0" w:space="0" w:color="auto"/>
        <w:left w:val="none" w:sz="0" w:space="0" w:color="auto"/>
        <w:bottom w:val="none" w:sz="0" w:space="0" w:color="auto"/>
        <w:right w:val="none" w:sz="0" w:space="0" w:color="auto"/>
      </w:divBdr>
    </w:div>
    <w:div w:id="1429275117">
      <w:bodyDiv w:val="1"/>
      <w:marLeft w:val="0"/>
      <w:marRight w:val="0"/>
      <w:marTop w:val="0"/>
      <w:marBottom w:val="0"/>
      <w:divBdr>
        <w:top w:val="none" w:sz="0" w:space="0" w:color="auto"/>
        <w:left w:val="none" w:sz="0" w:space="0" w:color="auto"/>
        <w:bottom w:val="none" w:sz="0" w:space="0" w:color="auto"/>
        <w:right w:val="none" w:sz="0" w:space="0" w:color="auto"/>
      </w:divBdr>
    </w:div>
    <w:div w:id="1459255840">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2733292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639846081">
      <w:bodyDiv w:val="1"/>
      <w:marLeft w:val="0"/>
      <w:marRight w:val="0"/>
      <w:marTop w:val="0"/>
      <w:marBottom w:val="0"/>
      <w:divBdr>
        <w:top w:val="none" w:sz="0" w:space="0" w:color="auto"/>
        <w:left w:val="none" w:sz="0" w:space="0" w:color="auto"/>
        <w:bottom w:val="none" w:sz="0" w:space="0" w:color="auto"/>
        <w:right w:val="none" w:sz="0" w:space="0" w:color="auto"/>
      </w:divBdr>
    </w:div>
    <w:div w:id="1709528458">
      <w:bodyDiv w:val="1"/>
      <w:marLeft w:val="0"/>
      <w:marRight w:val="0"/>
      <w:marTop w:val="0"/>
      <w:marBottom w:val="0"/>
      <w:divBdr>
        <w:top w:val="none" w:sz="0" w:space="0" w:color="auto"/>
        <w:left w:val="none" w:sz="0" w:space="0" w:color="auto"/>
        <w:bottom w:val="none" w:sz="0" w:space="0" w:color="auto"/>
        <w:right w:val="none" w:sz="0" w:space="0" w:color="auto"/>
      </w:divBdr>
    </w:div>
    <w:div w:id="1819567871">
      <w:bodyDiv w:val="1"/>
      <w:marLeft w:val="0"/>
      <w:marRight w:val="0"/>
      <w:marTop w:val="0"/>
      <w:marBottom w:val="0"/>
      <w:divBdr>
        <w:top w:val="none" w:sz="0" w:space="0" w:color="auto"/>
        <w:left w:val="none" w:sz="0" w:space="0" w:color="auto"/>
        <w:bottom w:val="none" w:sz="0" w:space="0" w:color="auto"/>
        <w:right w:val="none" w:sz="0" w:space="0" w:color="auto"/>
      </w:divBdr>
    </w:div>
    <w:div w:id="1847355273">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78561592">
      <w:bodyDiv w:val="1"/>
      <w:marLeft w:val="0"/>
      <w:marRight w:val="0"/>
      <w:marTop w:val="0"/>
      <w:marBottom w:val="0"/>
      <w:divBdr>
        <w:top w:val="none" w:sz="0" w:space="0" w:color="auto"/>
        <w:left w:val="none" w:sz="0" w:space="0" w:color="auto"/>
        <w:bottom w:val="none" w:sz="0" w:space="0" w:color="auto"/>
        <w:right w:val="none" w:sz="0" w:space="0" w:color="auto"/>
      </w:divBdr>
    </w:div>
    <w:div w:id="1993947309">
      <w:bodyDiv w:val="1"/>
      <w:marLeft w:val="0"/>
      <w:marRight w:val="0"/>
      <w:marTop w:val="0"/>
      <w:marBottom w:val="0"/>
      <w:divBdr>
        <w:top w:val="none" w:sz="0" w:space="0" w:color="auto"/>
        <w:left w:val="none" w:sz="0" w:space="0" w:color="auto"/>
        <w:bottom w:val="none" w:sz="0" w:space="0" w:color="auto"/>
        <w:right w:val="none" w:sz="0" w:space="0" w:color="auto"/>
      </w:divBdr>
    </w:div>
    <w:div w:id="2049597194">
      <w:bodyDiv w:val="1"/>
      <w:marLeft w:val="0"/>
      <w:marRight w:val="0"/>
      <w:marTop w:val="0"/>
      <w:marBottom w:val="0"/>
      <w:divBdr>
        <w:top w:val="none" w:sz="0" w:space="0" w:color="auto"/>
        <w:left w:val="none" w:sz="0" w:space="0" w:color="auto"/>
        <w:bottom w:val="none" w:sz="0" w:space="0" w:color="auto"/>
        <w:right w:val="none" w:sz="0" w:space="0" w:color="auto"/>
      </w:divBdr>
    </w:div>
    <w:div w:id="2059476564">
      <w:bodyDiv w:val="1"/>
      <w:marLeft w:val="0"/>
      <w:marRight w:val="0"/>
      <w:marTop w:val="0"/>
      <w:marBottom w:val="0"/>
      <w:divBdr>
        <w:top w:val="none" w:sz="0" w:space="0" w:color="auto"/>
        <w:left w:val="none" w:sz="0" w:space="0" w:color="auto"/>
        <w:bottom w:val="none" w:sz="0" w:space="0" w:color="auto"/>
        <w:right w:val="none" w:sz="0" w:space="0" w:color="auto"/>
      </w:divBdr>
    </w:div>
    <w:div w:id="2124496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racun.hr/savjetovanja-detalji.php?kid=162&amp;id=7198"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diagramDrawing" Target="diagrams/drawing1.xml"/><Relationship Id="rId28" Type="http://schemas.openxmlformats.org/officeDocument/2006/relationships/image" Target="media/image9.jpeg"/><Relationship Id="rId10" Type="http://schemas.openxmlformats.org/officeDocument/2006/relationships/hyperlink" Target="https://www.opcina-vludina.hr/" TargetMode="External"/><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racun.hr/" TargetMode="Externa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za 2026.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C83D-4022-9526-FDD7E41E819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4BA5-4F67-B8EF-D5991A97A773}"/>
              </c:ext>
            </c:extLst>
          </c:dPt>
          <c:dLbls>
            <c:delete val="1"/>
          </c:dLbls>
          <c:cat>
            <c:strRef>
              <c:f>List1!$A$2:$A$9</c:f>
              <c:strCache>
                <c:ptCount val="8"/>
                <c:pt idx="0">
                  <c:v>Prihodi od poreza</c:v>
                </c:pt>
                <c:pt idx="1">
                  <c:v>Pomoći iz inozemstva i od subjekata unutar općeg proračuna</c:v>
                </c:pt>
                <c:pt idx="2">
                  <c:v>Prihodi od imovine</c:v>
                </c:pt>
                <c:pt idx="3">
                  <c:v>Prihodi od upravnih i administrativnih pristojbi, pristojbi po posebnim propisima i naknada</c:v>
                </c:pt>
                <c:pt idx="4">
                  <c:v>Kazne, upravne mjere i ostali prihodi </c:v>
                </c:pt>
                <c:pt idx="5">
                  <c:v>Prihodi od prodaje neproizvodine dugotrajne imovine</c:v>
                </c:pt>
                <c:pt idx="6">
                  <c:v>Prihodi od prodaje proizvodine dugotrajne imovine</c:v>
                </c:pt>
                <c:pt idx="7">
                  <c:v>Primici od zaduživanja</c:v>
                </c:pt>
              </c:strCache>
            </c:strRef>
          </c:cat>
          <c:val>
            <c:numRef>
              <c:f>List1!$B$2:$B$9</c:f>
              <c:numCache>
                <c:formatCode>#,##0.00</c:formatCode>
                <c:ptCount val="8"/>
                <c:pt idx="0">
                  <c:v>1337984</c:v>
                </c:pt>
                <c:pt idx="1">
                  <c:v>5878500</c:v>
                </c:pt>
                <c:pt idx="2">
                  <c:v>255000</c:v>
                </c:pt>
                <c:pt idx="3">
                  <c:v>1040219</c:v>
                </c:pt>
                <c:pt idx="4">
                  <c:v>5000</c:v>
                </c:pt>
                <c:pt idx="5">
                  <c:v>35000</c:v>
                </c:pt>
                <c:pt idx="6">
                  <c:v>20000</c:v>
                </c:pt>
                <c:pt idx="7">
                  <c:v>300000</c:v>
                </c:pt>
              </c:numCache>
            </c:numRef>
          </c:val>
          <c:extLst>
            <c:ext xmlns:c16="http://schemas.microsoft.com/office/drawing/2014/chart" uri="{C3380CC4-5D6E-409C-BE32-E72D297353CC}">
              <c16:uniqueId val="{00000000-5E64-42AA-958A-4E7560D6210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List1!$A$2:$A$4</c:f>
              <c:strCache>
                <c:ptCount val="3"/>
                <c:pt idx="0">
                  <c:v>Plan 2026.</c:v>
                </c:pt>
                <c:pt idx="1">
                  <c:v>Projekcije 2027.</c:v>
                </c:pt>
                <c:pt idx="2">
                  <c:v>Projekcije 2028.</c:v>
                </c:pt>
              </c:strCache>
            </c:strRef>
          </c:cat>
          <c:val>
            <c:numRef>
              <c:f>List1!$B$2:$B$4</c:f>
              <c:numCache>
                <c:formatCode>#,##0.00</c:formatCode>
                <c:ptCount val="3"/>
                <c:pt idx="0">
                  <c:v>8516703</c:v>
                </c:pt>
                <c:pt idx="1">
                  <c:v>2960213</c:v>
                </c:pt>
                <c:pt idx="2">
                  <c:v>2674613</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List1!$A$2:$A$4</c:f>
              <c:strCache>
                <c:ptCount val="3"/>
                <c:pt idx="0">
                  <c:v>Plan 2026.</c:v>
                </c:pt>
                <c:pt idx="1">
                  <c:v>Projekcije 2027.</c:v>
                </c:pt>
                <c:pt idx="2">
                  <c:v>Projekcije 2028.</c:v>
                </c:pt>
              </c:strCache>
            </c:strRef>
          </c:cat>
          <c:val>
            <c:numRef>
              <c:f>List1!$C$2:$C$4</c:f>
              <c:numCache>
                <c:formatCode>#,##0.00</c:formatCode>
                <c:ptCount val="3"/>
                <c:pt idx="0">
                  <c:v>55000</c:v>
                </c:pt>
                <c:pt idx="1">
                  <c:v>55000</c:v>
                </c:pt>
                <c:pt idx="2" formatCode="General">
                  <c:v>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List1!$A$2:$A$4</c:f>
              <c:strCache>
                <c:ptCount val="3"/>
                <c:pt idx="0">
                  <c:v>Plan 2026.</c:v>
                </c:pt>
                <c:pt idx="1">
                  <c:v>Projekcije 2027.</c:v>
                </c:pt>
                <c:pt idx="2">
                  <c:v>Projekcije 2028.</c:v>
                </c:pt>
              </c:strCache>
            </c:strRef>
          </c:cat>
          <c:val>
            <c:numRef>
              <c:f>List1!$D$2:$D$4</c:f>
              <c:numCache>
                <c:formatCode>General</c:formatCode>
                <c:ptCount val="3"/>
                <c:pt idx="0" formatCode="#,##0.00">
                  <c:v>300000</c:v>
                </c:pt>
                <c:pt idx="1">
                  <c:v>0</c:v>
                </c:pt>
                <c:pt idx="2">
                  <c:v>0</c:v>
                </c:pt>
              </c:numCache>
            </c:numRef>
          </c:val>
          <c:extLst>
            <c:ext xmlns:c16="http://schemas.microsoft.com/office/drawing/2014/chart" uri="{C3380CC4-5D6E-409C-BE32-E72D297353CC}">
              <c16:uniqueId val="{00000000-4EA3-4167-A770-A7B3F883E062}"/>
            </c:ext>
          </c:extLst>
        </c:ser>
        <c:dLbls>
          <c:showLegendKey val="0"/>
          <c:showVal val="0"/>
          <c:showCatName val="0"/>
          <c:showSerName val="0"/>
          <c:showPercent val="0"/>
          <c:showBubbleSize val="0"/>
        </c:dLbls>
        <c:gapWidth val="80"/>
        <c:shape val="box"/>
        <c:axId val="638384640"/>
        <c:axId val="638385424"/>
        <c:axId val="0"/>
      </c:bar3DChart>
      <c:catAx>
        <c:axId val="6383846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638385424"/>
        <c:crosses val="autoZero"/>
        <c:auto val="1"/>
        <c:lblAlgn val="ctr"/>
        <c:lblOffset val="100"/>
        <c:noMultiLvlLbl val="0"/>
      </c:catAx>
      <c:valAx>
        <c:axId val="63838542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638384640"/>
        <c:crosses val="autoZero"/>
        <c:crossBetween val="between"/>
      </c:valAx>
      <c:spPr>
        <a:noFill/>
        <a:ln>
          <a:noFill/>
        </a:ln>
        <a:effectLst/>
      </c:spPr>
    </c:plotArea>
    <c:legend>
      <c:legendPos val="b"/>
      <c:layout>
        <c:manualLayout>
          <c:xMode val="edge"/>
          <c:yMode val="edge"/>
          <c:x val="2.7301281048478211E-2"/>
          <c:y val="0.87055757624205599"/>
          <c:w val="0.9"/>
          <c:h val="5.65899333005909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List1!$A$2:$A$4</c:f>
              <c:strCache>
                <c:ptCount val="3"/>
                <c:pt idx="0">
                  <c:v>Plan 2026.</c:v>
                </c:pt>
                <c:pt idx="1">
                  <c:v>Projekcije 2027.</c:v>
                </c:pt>
                <c:pt idx="2">
                  <c:v>Projekcije 2028.</c:v>
                </c:pt>
              </c:strCache>
            </c:strRef>
          </c:cat>
          <c:val>
            <c:numRef>
              <c:f>List1!$B$2:$B$4</c:f>
              <c:numCache>
                <c:formatCode>#,##0.00</c:formatCode>
                <c:ptCount val="3"/>
                <c:pt idx="0">
                  <c:v>2579403</c:v>
                </c:pt>
                <c:pt idx="1">
                  <c:v>2124903</c:v>
                </c:pt>
                <c:pt idx="2">
                  <c:v>2084303</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List1!$A$2:$A$4</c:f>
              <c:strCache>
                <c:ptCount val="3"/>
                <c:pt idx="0">
                  <c:v>Plan 2026.</c:v>
                </c:pt>
                <c:pt idx="1">
                  <c:v>Projekcije 2027.</c:v>
                </c:pt>
                <c:pt idx="2">
                  <c:v>Projekcije 2028.</c:v>
                </c:pt>
              </c:strCache>
            </c:strRef>
          </c:cat>
          <c:val>
            <c:numRef>
              <c:f>List1!$C$2:$C$4</c:f>
              <c:numCache>
                <c:formatCode>#,##0.00</c:formatCode>
                <c:ptCount val="3"/>
                <c:pt idx="0">
                  <c:v>6092300</c:v>
                </c:pt>
                <c:pt idx="1">
                  <c:v>690310</c:v>
                </c:pt>
                <c:pt idx="2">
                  <c:v>390310</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List1!$A$2:$A$4</c:f>
              <c:strCache>
                <c:ptCount val="3"/>
                <c:pt idx="0">
                  <c:v>Plan 2026.</c:v>
                </c:pt>
                <c:pt idx="1">
                  <c:v>Projekcije 2027.</c:v>
                </c:pt>
                <c:pt idx="2">
                  <c:v>Projekcije 2028.</c:v>
                </c:pt>
              </c:strCache>
            </c:strRef>
          </c:cat>
          <c:val>
            <c:numRef>
              <c:f>List1!$D$2:$D$4</c:f>
              <c:numCache>
                <c:formatCode>#,##0.00</c:formatCode>
                <c:ptCount val="3"/>
                <c:pt idx="0">
                  <c:v>200000</c:v>
                </c:pt>
                <c:pt idx="1">
                  <c:v>200000</c:v>
                </c:pt>
                <c:pt idx="2">
                  <c:v>200000</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638387384"/>
        <c:axId val="638387776"/>
        <c:axId val="0"/>
      </c:bar3DChart>
      <c:catAx>
        <c:axId val="6383873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638387776"/>
        <c:crosses val="autoZero"/>
        <c:auto val="1"/>
        <c:lblAlgn val="ctr"/>
        <c:lblOffset val="100"/>
        <c:noMultiLvlLbl val="0"/>
      </c:catAx>
      <c:valAx>
        <c:axId val="63838777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638387384"/>
        <c:crosses val="autoZero"/>
        <c:crossBetween val="between"/>
      </c:valAx>
      <c:spPr>
        <a:noFill/>
        <a:ln>
          <a:noFill/>
        </a:ln>
        <a:effectLst/>
      </c:spPr>
    </c:plotArea>
    <c:legend>
      <c:legendPos val="b"/>
      <c:layout>
        <c:manualLayout>
          <c:xMode val="edge"/>
          <c:yMode val="edge"/>
          <c:x val="2.5562488379232671E-2"/>
          <c:y val="0.86859361329833762"/>
          <c:w val="0.78322392869208179"/>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2026.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7-1744-480C-B645-9EF3458DC0BF}"/>
              </c:ext>
            </c:extLst>
          </c:dPt>
          <c:dLbls>
            <c:delete val="1"/>
          </c:dLbls>
          <c:cat>
            <c:strRef>
              <c:f>List1!$A$2:$A$10</c:f>
              <c:strCache>
                <c:ptCount val="9"/>
                <c:pt idx="0">
                  <c:v>Rashodi za zaposlene</c:v>
                </c:pt>
                <c:pt idx="1">
                  <c:v>Materijalni rashodi</c:v>
                </c:pt>
                <c:pt idx="2">
                  <c:v>Financijski rashodi</c:v>
                </c:pt>
                <c:pt idx="3">
                  <c:v>Pomoći dane u inozemstvo i unutar općeg proračuna </c:v>
                </c:pt>
                <c:pt idx="4">
                  <c:v>Naknade građanima i kućanstvima na temelju osiguranja i druge naknade</c:v>
                </c:pt>
                <c:pt idx="5">
                  <c:v>Rashodi za donacije, kazne, naknade šteta i kapitalne pomoći </c:v>
                </c:pt>
                <c:pt idx="6">
                  <c:v>Rashodi za nabavu neproizvedene dugotrajne imovine</c:v>
                </c:pt>
                <c:pt idx="7">
                  <c:v>Rashodi za nabavu proizvedene dugotrajne imovine</c:v>
                </c:pt>
                <c:pt idx="8">
                  <c:v>Izdaci za financijsku imovinu i otplate zajmova </c:v>
                </c:pt>
              </c:strCache>
            </c:strRef>
          </c:cat>
          <c:val>
            <c:numRef>
              <c:f>List1!$B$2:$B$10</c:f>
              <c:numCache>
                <c:formatCode>#,##0.00</c:formatCode>
                <c:ptCount val="9"/>
                <c:pt idx="0">
                  <c:v>818100</c:v>
                </c:pt>
                <c:pt idx="1">
                  <c:v>954500</c:v>
                </c:pt>
                <c:pt idx="2">
                  <c:v>32000</c:v>
                </c:pt>
                <c:pt idx="3">
                  <c:v>416500</c:v>
                </c:pt>
                <c:pt idx="4">
                  <c:v>63500</c:v>
                </c:pt>
                <c:pt idx="5">
                  <c:v>294803</c:v>
                </c:pt>
                <c:pt idx="6">
                  <c:v>30000</c:v>
                </c:pt>
                <c:pt idx="7">
                  <c:v>6062300</c:v>
                </c:pt>
                <c:pt idx="8">
                  <c:v>200000</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b="1"/>
            <a:t>GLAVA  0101 OPĆINSKO VIJEĆE </a:t>
          </a:r>
          <a:endParaRPr lang="hr-HR" sz="1200" b="1">
            <a:latin typeface="+mn-lt"/>
          </a:endParaRP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t>RAZDJEL 01 OPĆINSKO VIJEĆE </a:t>
          </a:r>
          <a:endParaRPr lang="hr-HR" sz="1200" b="1">
            <a:latin typeface="+mn-lt"/>
          </a:endParaRP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49023BB4-3266-42E1-913E-183AA85A29B3}">
      <dgm:prSet custT="1"/>
      <dgm:spPr/>
      <dgm:t>
        <a:bodyPr/>
        <a:lstStyle/>
        <a:p>
          <a:r>
            <a:rPr lang="hr-HR" sz="1200" b="1"/>
            <a:t>Glavni program  A01 Općinsko Vijeće </a:t>
          </a:r>
          <a:endParaRPr lang="hr-HR" sz="1200" b="1">
            <a:latin typeface="+mn-lt"/>
          </a:endParaRPr>
        </a:p>
      </dgm:t>
    </dgm:pt>
    <dgm:pt modelId="{F13626A1-0BF3-48FB-8D7C-A706FA1C8C7E}" type="parTrans" cxnId="{1552213A-F167-4949-85D6-4F46F752C9A8}">
      <dgm:prSet/>
      <dgm:spPr/>
      <dgm:t>
        <a:bodyPr/>
        <a:lstStyle/>
        <a:p>
          <a:endParaRPr lang="hr-HR"/>
        </a:p>
      </dgm:t>
    </dgm:pt>
    <dgm:pt modelId="{A2274204-E6D7-458D-962B-21A07CACCB58}" type="sibTrans" cxnId="{1552213A-F167-4949-85D6-4F46F752C9A8}">
      <dgm:prSet/>
      <dgm:spPr/>
      <dgm:t>
        <a:bodyPr/>
        <a:lstStyle/>
        <a:p>
          <a:endParaRPr lang="hr-HR"/>
        </a:p>
      </dgm:t>
    </dgm:pt>
    <dgm:pt modelId="{9B5554C2-6379-4D36-AD6B-4A064C5B7CBE}">
      <dgm:prSet custT="1"/>
      <dgm:spPr/>
      <dgm:t>
        <a:bodyPr/>
        <a:lstStyle/>
        <a:p>
          <a:r>
            <a:rPr lang="hr-HR" sz="1200" b="0"/>
            <a:t>Program 1000 Općinsko Vijeće </a:t>
          </a:r>
          <a:endParaRPr lang="hr-HR" sz="1200" b="0">
            <a:latin typeface="+mn-lt"/>
          </a:endParaRP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AE90A80-1FA2-409A-978F-2C78C9D4E965}">
      <dgm:prSet custT="1"/>
      <dgm:spPr/>
      <dgm:t>
        <a:bodyPr/>
        <a:lstStyle/>
        <a:p>
          <a:r>
            <a:rPr lang="hr-HR" sz="1200" b="0"/>
            <a:t>Program 1001 Program političkih stranaka </a:t>
          </a:r>
          <a:endParaRPr lang="hr-HR" sz="1200" b="0">
            <a:latin typeface="+mn-lt"/>
          </a:endParaRPr>
        </a:p>
      </dgm:t>
    </dgm:pt>
    <dgm:pt modelId="{DB11C56C-A3A8-4F6D-A547-E54E3640D3DA}" type="parTrans" cxnId="{9696AF7C-35FD-4C4A-BEEC-030E2CAC2250}">
      <dgm:prSet/>
      <dgm:spPr/>
      <dgm:t>
        <a:bodyPr/>
        <a:lstStyle/>
        <a:p>
          <a:endParaRPr lang="hr-HR"/>
        </a:p>
      </dgm:t>
    </dgm:pt>
    <dgm:pt modelId="{AB037938-ECDF-41D8-9D4C-1E957313D2D5}" type="sibTrans" cxnId="{9696AF7C-35FD-4C4A-BEEC-030E2CAC2250}">
      <dgm:prSet/>
      <dgm:spPr/>
      <dgm:t>
        <a:bodyPr/>
        <a:lstStyle/>
        <a:p>
          <a:endParaRPr lang="hr-HR"/>
        </a:p>
      </dgm:t>
    </dgm:pt>
    <dgm:pt modelId="{77151CEC-EDFC-479D-861E-5C636DDBD728}">
      <dgm:prSet custT="1"/>
      <dgm:spPr/>
      <dgm:t>
        <a:bodyPr/>
        <a:lstStyle/>
        <a:p>
          <a:r>
            <a:rPr lang="hr-HR" sz="1200" b="1">
              <a:latin typeface="+mn-lt"/>
            </a:rPr>
            <a:t>RAZDJEL 02 JEDINSTVENI UPRAVNI ODJEL </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EDC5CA50-1899-4594-A1A1-4A78B5B20CFA}">
      <dgm:prSet custT="1"/>
      <dgm:spPr/>
      <dgm:t>
        <a:bodyPr/>
        <a:lstStyle/>
        <a:p>
          <a:r>
            <a:rPr lang="hr-HR" sz="1200" b="1"/>
            <a:t>GLAVA  0201 JEDINSTVENI UPRAVNI ODJEL </a:t>
          </a:r>
          <a:endParaRPr lang="hr-HR" sz="1200" b="1">
            <a:latin typeface="+mn-lt"/>
          </a:endParaRPr>
        </a:p>
      </dgm:t>
    </dgm:pt>
    <dgm:pt modelId="{57A33EF7-0DB5-4AAF-BF4C-5BD3DD2C06FC}" type="parTrans" cxnId="{87C7329D-D562-4700-800D-4694CDD069B4}">
      <dgm:prSet/>
      <dgm:spPr/>
      <dgm:t>
        <a:bodyPr/>
        <a:lstStyle/>
        <a:p>
          <a:endParaRPr lang="hr-HR"/>
        </a:p>
      </dgm:t>
    </dgm:pt>
    <dgm:pt modelId="{4D9D2BA7-D5B3-45B9-A639-3F2C8B2DA875}" type="sibTrans" cxnId="{87C7329D-D562-4700-800D-4694CDD069B4}">
      <dgm:prSet/>
      <dgm:spPr/>
      <dgm:t>
        <a:bodyPr/>
        <a:lstStyle/>
        <a:p>
          <a:endParaRPr lang="hr-HR"/>
        </a:p>
      </dgm:t>
    </dgm:pt>
    <dgm:pt modelId="{682D1C56-5121-45A6-A835-53E376565904}">
      <dgm:prSet custT="1"/>
      <dgm:spPr/>
      <dgm:t>
        <a:bodyPr/>
        <a:lstStyle/>
        <a:p>
          <a:r>
            <a:rPr lang="hr-HR" sz="1200" b="1"/>
            <a:t>Glavni program  A02 Jedinstveni upravni odjel </a:t>
          </a:r>
          <a:endParaRPr lang="hr-HR" sz="1200" b="1">
            <a:latin typeface="+mn-lt"/>
          </a:endParaRPr>
        </a:p>
      </dgm:t>
    </dgm:pt>
    <dgm:pt modelId="{01C18E56-943E-47B9-BF6C-F91D2C2ECF9B}" type="parTrans" cxnId="{FF3ED8E7-873D-49C9-B103-0C97F165EA6F}">
      <dgm:prSet/>
      <dgm:spPr/>
      <dgm:t>
        <a:bodyPr/>
        <a:lstStyle/>
        <a:p>
          <a:endParaRPr lang="hr-HR"/>
        </a:p>
      </dgm:t>
    </dgm:pt>
    <dgm:pt modelId="{08C6B75B-4A2A-4CFB-8043-734C4A8F8D23}" type="sibTrans" cxnId="{FF3ED8E7-873D-49C9-B103-0C97F165EA6F}">
      <dgm:prSet/>
      <dgm:spPr/>
      <dgm:t>
        <a:bodyPr/>
        <a:lstStyle/>
        <a:p>
          <a:endParaRPr lang="hr-HR"/>
        </a:p>
      </dgm:t>
    </dgm:pt>
    <dgm:pt modelId="{0C551F52-3FA9-4AD5-A732-B160CA2F50E2}">
      <dgm:prSet custT="1"/>
      <dgm:spPr/>
      <dgm:t>
        <a:bodyPr/>
        <a:lstStyle/>
        <a:p>
          <a:r>
            <a:rPr lang="hr-HR" sz="1200" b="0"/>
            <a:t>Program 1000 Jedinstveni upravni odjel </a:t>
          </a:r>
          <a:endParaRPr lang="hr-HR" sz="1200" b="0">
            <a:latin typeface="+mn-lt"/>
          </a:endParaRP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dgm:t>
        <a:bodyPr/>
        <a:lstStyle/>
        <a:p>
          <a:r>
            <a:rPr lang="hr-HR" sz="1200" b="0"/>
            <a:t>Program 1003 Upravljanje imovinom </a:t>
          </a:r>
          <a:endParaRPr lang="hr-HR" sz="1200" b="0">
            <a:latin typeface="+mn-lt"/>
          </a:endParaRP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133DA702-D6AF-4C6E-851E-D6E697C6680A}">
      <dgm:prSet custT="1"/>
      <dgm:spPr/>
      <dgm:t>
        <a:bodyPr/>
        <a:lstStyle/>
        <a:p>
          <a:r>
            <a:rPr lang="hr-HR" sz="1200" b="0"/>
            <a:t>Program 1004 Razvoj i sigurnost prometa </a:t>
          </a:r>
        </a:p>
      </dgm:t>
    </dgm:pt>
    <dgm:pt modelId="{929EFEC7-F858-4EEB-AB87-2E11C951E147}" type="parTrans" cxnId="{3BF3F587-0B69-4D73-A80D-DD15AB956990}">
      <dgm:prSet/>
      <dgm:spPr/>
      <dgm:t>
        <a:bodyPr/>
        <a:lstStyle/>
        <a:p>
          <a:endParaRPr lang="hr-HR"/>
        </a:p>
      </dgm:t>
    </dgm:pt>
    <dgm:pt modelId="{0D227633-1516-4351-94A8-3E6BF0FDCF21}" type="sibTrans" cxnId="{3BF3F587-0B69-4D73-A80D-DD15AB956990}">
      <dgm:prSet/>
      <dgm:spPr/>
      <dgm:t>
        <a:bodyPr/>
        <a:lstStyle/>
        <a:p>
          <a:endParaRPr lang="hr-HR"/>
        </a:p>
      </dgm:t>
    </dgm:pt>
    <dgm:pt modelId="{6F29CBFF-50C4-408F-BBB4-701935FFC79A}">
      <dgm:prSet custT="1"/>
      <dgm:spPr/>
      <dgm:t>
        <a:bodyPr/>
        <a:lstStyle/>
        <a:p>
          <a:r>
            <a:rPr lang="hr-HR" sz="1200" b="0"/>
            <a:t>Program 1006 Organiziranje i provođenje zaštite i spašavanja</a:t>
          </a:r>
        </a:p>
      </dgm:t>
    </dgm:pt>
    <dgm:pt modelId="{CDAF8C50-44CF-4D5C-A59D-360B7D59E6B4}" type="parTrans" cxnId="{6ECB6797-19CD-4339-906F-7E0E72E3B4F0}">
      <dgm:prSet/>
      <dgm:spPr/>
      <dgm:t>
        <a:bodyPr/>
        <a:lstStyle/>
        <a:p>
          <a:endParaRPr lang="hr-HR"/>
        </a:p>
      </dgm:t>
    </dgm:pt>
    <dgm:pt modelId="{089780A5-9DE3-40BB-A8DB-0348CAD094FF}" type="sibTrans" cxnId="{6ECB6797-19CD-4339-906F-7E0E72E3B4F0}">
      <dgm:prSet/>
      <dgm:spPr/>
      <dgm:t>
        <a:bodyPr/>
        <a:lstStyle/>
        <a:p>
          <a:endParaRPr lang="hr-HR"/>
        </a:p>
      </dgm:t>
    </dgm:pt>
    <dgm:pt modelId="{90E588D1-4A1B-4344-9539-28AB224D3D87}">
      <dgm:prSet custT="1"/>
      <dgm:spPr/>
      <dgm:t>
        <a:bodyPr/>
        <a:lstStyle/>
        <a:p>
          <a:r>
            <a:rPr lang="hr-HR" sz="1200" b="0"/>
            <a:t>Program 1007 Potpora u poljoprivredi </a:t>
          </a:r>
        </a:p>
      </dgm:t>
    </dgm:pt>
    <dgm:pt modelId="{52C9D326-8359-42CE-A011-E54601141CBB}" type="parTrans" cxnId="{077E0CB5-7FD4-44F4-8B15-AE8EE285BD2C}">
      <dgm:prSet/>
      <dgm:spPr/>
      <dgm:t>
        <a:bodyPr/>
        <a:lstStyle/>
        <a:p>
          <a:endParaRPr lang="hr-HR"/>
        </a:p>
      </dgm:t>
    </dgm:pt>
    <dgm:pt modelId="{89969849-5FEB-4EED-90B2-1E243DD0B4DB}" type="sibTrans" cxnId="{077E0CB5-7FD4-44F4-8B15-AE8EE285BD2C}">
      <dgm:prSet/>
      <dgm:spPr/>
      <dgm:t>
        <a:bodyPr/>
        <a:lstStyle/>
        <a:p>
          <a:endParaRPr lang="hr-HR"/>
        </a:p>
      </dgm:t>
    </dgm:pt>
    <dgm:pt modelId="{1E138008-B9BD-4163-A3D3-E7A86AEA5908}">
      <dgm:prSet custT="1"/>
      <dgm:spPr/>
      <dgm:t>
        <a:bodyPr/>
        <a:lstStyle/>
        <a:p>
          <a:r>
            <a:rPr lang="hr-HR" sz="1200" b="0"/>
            <a:t>Program 1008 Javne potrebe iznad standarda u školstvu </a:t>
          </a:r>
        </a:p>
      </dgm:t>
    </dgm:pt>
    <dgm:pt modelId="{690FF240-D3C3-4B46-998B-3619123A9B8B}" type="parTrans" cxnId="{C3AED2FF-21BD-4123-9DDE-5821D6ADB25A}">
      <dgm:prSet/>
      <dgm:spPr/>
      <dgm:t>
        <a:bodyPr/>
        <a:lstStyle/>
        <a:p>
          <a:endParaRPr lang="hr-HR"/>
        </a:p>
      </dgm:t>
    </dgm:pt>
    <dgm:pt modelId="{1D7C9444-4693-44F6-ACA7-B7D213E13288}" type="sibTrans" cxnId="{C3AED2FF-21BD-4123-9DDE-5821D6ADB25A}">
      <dgm:prSet/>
      <dgm:spPr/>
      <dgm:t>
        <a:bodyPr/>
        <a:lstStyle/>
        <a:p>
          <a:endParaRPr lang="hr-HR"/>
        </a:p>
      </dgm:t>
    </dgm:pt>
    <dgm:pt modelId="{F59700D2-AB47-4CD0-A986-18446BD1C070}">
      <dgm:prSet custT="1"/>
      <dgm:spPr/>
      <dgm:t>
        <a:bodyPr/>
        <a:lstStyle/>
        <a:p>
          <a:r>
            <a:rPr lang="hr-HR" sz="1200" b="0"/>
            <a:t>Program 1009 Socijalna skrb </a:t>
          </a:r>
        </a:p>
      </dgm:t>
    </dgm:pt>
    <dgm:pt modelId="{CA28E158-98A1-4A1D-A92C-6AF26583531A}" type="parTrans" cxnId="{42C5450F-5796-43D9-BCA8-C7B9B0A3CD40}">
      <dgm:prSet/>
      <dgm:spPr/>
      <dgm:t>
        <a:bodyPr/>
        <a:lstStyle/>
        <a:p>
          <a:endParaRPr lang="hr-HR"/>
        </a:p>
      </dgm:t>
    </dgm:pt>
    <dgm:pt modelId="{E1CF29D7-8EEE-41D4-868E-8D2A6A04B943}" type="sibTrans" cxnId="{42C5450F-5796-43D9-BCA8-C7B9B0A3CD40}">
      <dgm:prSet/>
      <dgm:spPr/>
      <dgm:t>
        <a:bodyPr/>
        <a:lstStyle/>
        <a:p>
          <a:endParaRPr lang="hr-HR"/>
        </a:p>
      </dgm:t>
    </dgm:pt>
    <dgm:pt modelId="{9B23175C-7E71-43B3-A264-153048BE4829}">
      <dgm:prSet custT="1"/>
      <dgm:spPr/>
      <dgm:t>
        <a:bodyPr/>
        <a:lstStyle/>
        <a:p>
          <a:r>
            <a:rPr lang="hr-HR" sz="1200" b="0"/>
            <a:t>Program 1010 Razvoj sporta i rekreacije </a:t>
          </a:r>
        </a:p>
      </dgm:t>
    </dgm:pt>
    <dgm:pt modelId="{277D8282-ECDA-4EED-8CFB-747EB572B4D3}" type="parTrans" cxnId="{0CE40BA1-8A7E-4D1B-9A81-9810CAEB13BC}">
      <dgm:prSet/>
      <dgm:spPr/>
      <dgm:t>
        <a:bodyPr/>
        <a:lstStyle/>
        <a:p>
          <a:endParaRPr lang="hr-HR"/>
        </a:p>
      </dgm:t>
    </dgm:pt>
    <dgm:pt modelId="{7913D312-CC7E-4F11-A8B2-1B02FEE27862}" type="sibTrans" cxnId="{0CE40BA1-8A7E-4D1B-9A81-9810CAEB13BC}">
      <dgm:prSet/>
      <dgm:spPr/>
      <dgm:t>
        <a:bodyPr/>
        <a:lstStyle/>
        <a:p>
          <a:endParaRPr lang="hr-HR"/>
        </a:p>
      </dgm:t>
    </dgm:pt>
    <dgm:pt modelId="{825257CB-217C-4F4E-8890-867856845D56}">
      <dgm:prSet custT="1"/>
      <dgm:spPr/>
      <dgm:t>
        <a:bodyPr/>
        <a:lstStyle/>
        <a:p>
          <a:r>
            <a:rPr lang="hr-HR" sz="1200" b="0"/>
            <a:t>Program 1011 Zaštita okoliša</a:t>
          </a:r>
        </a:p>
      </dgm:t>
    </dgm:pt>
    <dgm:pt modelId="{4D56717E-532D-41A3-8BC6-587C23407851}" type="parTrans" cxnId="{9975A730-1B22-414C-9456-E7A1F189CB81}">
      <dgm:prSet/>
      <dgm:spPr/>
      <dgm:t>
        <a:bodyPr/>
        <a:lstStyle/>
        <a:p>
          <a:endParaRPr lang="hr-HR"/>
        </a:p>
      </dgm:t>
    </dgm:pt>
    <dgm:pt modelId="{6EFB1DC4-9DFA-44B9-BFCB-E17028DCD3C7}" type="sibTrans" cxnId="{9975A730-1B22-414C-9456-E7A1F189CB81}">
      <dgm:prSet/>
      <dgm:spPr/>
      <dgm:t>
        <a:bodyPr/>
        <a:lstStyle/>
        <a:p>
          <a:endParaRPr lang="hr-HR"/>
        </a:p>
      </dgm:t>
    </dgm:pt>
    <dgm:pt modelId="{EC68B44D-DA7A-4FA3-8F23-29B21726EC46}">
      <dgm:prSet custT="1"/>
      <dgm:spPr/>
      <dgm:t>
        <a:bodyPr/>
        <a:lstStyle/>
        <a:p>
          <a:r>
            <a:rPr lang="hr-HR" sz="1200" b="0"/>
            <a:t>Program 1014 Zaštita, očuvanje i unaprijeđenije zdravlja </a:t>
          </a:r>
        </a:p>
      </dgm:t>
    </dgm:pt>
    <dgm:pt modelId="{0DB80DDD-BAEB-4D48-B874-6F41DCFAC53B}" type="parTrans" cxnId="{C294EB2A-6A78-422A-939E-5AED49183C7E}">
      <dgm:prSet/>
      <dgm:spPr/>
      <dgm:t>
        <a:bodyPr/>
        <a:lstStyle/>
        <a:p>
          <a:endParaRPr lang="hr-HR"/>
        </a:p>
      </dgm:t>
    </dgm:pt>
    <dgm:pt modelId="{914DE950-51AB-4290-B695-42467A0C2FE5}" type="sibTrans" cxnId="{C294EB2A-6A78-422A-939E-5AED49183C7E}">
      <dgm:prSet/>
      <dgm:spPr/>
      <dgm:t>
        <a:bodyPr/>
        <a:lstStyle/>
        <a:p>
          <a:endParaRPr lang="hr-HR"/>
        </a:p>
      </dgm:t>
    </dgm:pt>
    <dgm:pt modelId="{B9AFA0A6-89F3-4ECD-97A9-F4249B20E53A}">
      <dgm:prSet custT="1"/>
      <dgm:spPr/>
      <dgm:t>
        <a:bodyPr/>
        <a:lstStyle/>
        <a:p>
          <a:r>
            <a:rPr lang="hr-HR" sz="1200" b="1"/>
            <a:t>GLAVA  0202 JAVNE USTANOVE PREDŠKOLSKOG ODGOJA I OSNOVNOG OBRAZOVANJA </a:t>
          </a:r>
        </a:p>
      </dgm:t>
    </dgm:pt>
    <dgm:pt modelId="{F679FA5E-EF83-47CD-B0C4-432EFC1995C2}" type="parTrans" cxnId="{A7741569-3878-4D2A-ABE8-13F130FB40B9}">
      <dgm:prSet/>
      <dgm:spPr/>
      <dgm:t>
        <a:bodyPr/>
        <a:lstStyle/>
        <a:p>
          <a:endParaRPr lang="hr-HR"/>
        </a:p>
      </dgm:t>
    </dgm:pt>
    <dgm:pt modelId="{1F01B52C-4F6C-4E07-982B-C58083786AFA}" type="sibTrans" cxnId="{A7741569-3878-4D2A-ABE8-13F130FB40B9}">
      <dgm:prSet/>
      <dgm:spPr/>
      <dgm:t>
        <a:bodyPr/>
        <a:lstStyle/>
        <a:p>
          <a:endParaRPr lang="hr-HR"/>
        </a:p>
      </dgm:t>
    </dgm:pt>
    <dgm:pt modelId="{E98366A2-D922-4E6B-9510-2EE81223B953}">
      <dgm:prSet custT="1"/>
      <dgm:spPr/>
      <dgm:t>
        <a:bodyPr/>
        <a:lstStyle/>
        <a:p>
          <a:r>
            <a:rPr lang="hr-HR" sz="1200" b="1"/>
            <a:t>Glavni program A03 Proračunski korisnik Dječji vrtić Ludina </a:t>
          </a:r>
        </a:p>
      </dgm:t>
    </dgm:pt>
    <dgm:pt modelId="{AE2D239C-8C18-42A1-AD42-E6D0F08A02EE}" type="parTrans" cxnId="{FC155B7F-62D3-4576-B213-A188CEE4F602}">
      <dgm:prSet/>
      <dgm:spPr/>
      <dgm:t>
        <a:bodyPr/>
        <a:lstStyle/>
        <a:p>
          <a:endParaRPr lang="hr-HR"/>
        </a:p>
      </dgm:t>
    </dgm:pt>
    <dgm:pt modelId="{DB8BDBED-0B29-42C1-AD7D-05B427B5F094}" type="sibTrans" cxnId="{FC155B7F-62D3-4576-B213-A188CEE4F602}">
      <dgm:prSet/>
      <dgm:spPr/>
      <dgm:t>
        <a:bodyPr/>
        <a:lstStyle/>
        <a:p>
          <a:endParaRPr lang="hr-HR"/>
        </a:p>
      </dgm:t>
    </dgm:pt>
    <dgm:pt modelId="{F097B3E2-C0BD-42FA-A47F-AEA7C191AA23}">
      <dgm:prSet custT="1"/>
      <dgm:spPr/>
      <dgm:t>
        <a:bodyPr/>
        <a:lstStyle/>
        <a:p>
          <a:r>
            <a:rPr lang="hr-HR" sz="1200" b="0"/>
            <a:t>Program 1014 Predškolski Dječji vrtić Ludina</a:t>
          </a:r>
        </a:p>
      </dgm:t>
    </dgm:pt>
    <dgm:pt modelId="{09D30D37-7BEB-4738-8AD4-3321D51D681F}" type="parTrans" cxnId="{41D75CCB-0AA5-42A8-8639-94D41F76C511}">
      <dgm:prSet/>
      <dgm:spPr/>
      <dgm:t>
        <a:bodyPr/>
        <a:lstStyle/>
        <a:p>
          <a:endParaRPr lang="hr-HR"/>
        </a:p>
      </dgm:t>
    </dgm:pt>
    <dgm:pt modelId="{8592776F-A447-42B1-A606-AD1BCB071474}" type="sibTrans" cxnId="{41D75CCB-0AA5-42A8-8639-94D41F76C511}">
      <dgm:prSet/>
      <dgm:spPr/>
      <dgm:t>
        <a:bodyPr/>
        <a:lstStyle/>
        <a:p>
          <a:endParaRPr lang="hr-HR"/>
        </a:p>
      </dgm:t>
    </dgm:pt>
    <dgm:pt modelId="{A0D7D3B7-A7D3-493C-8349-7F1A9928ADFF}">
      <dgm:prSet custT="1"/>
      <dgm:spPr/>
      <dgm:t>
        <a:bodyPr/>
        <a:lstStyle/>
        <a:p>
          <a:r>
            <a:rPr lang="hr-HR" sz="1200" b="1"/>
            <a:t>GLAVA  0203 DJELATNOST KULTURE </a:t>
          </a:r>
        </a:p>
      </dgm:t>
    </dgm:pt>
    <dgm:pt modelId="{6697EA87-0F5A-49C3-800D-0C2905CB65D4}" type="parTrans" cxnId="{B0A581B5-BB94-42A5-A6FE-B69347EA1111}">
      <dgm:prSet/>
      <dgm:spPr/>
      <dgm:t>
        <a:bodyPr/>
        <a:lstStyle/>
        <a:p>
          <a:endParaRPr lang="hr-HR"/>
        </a:p>
      </dgm:t>
    </dgm:pt>
    <dgm:pt modelId="{43FA3CC2-CBDA-4CCF-8249-55C943957909}" type="sibTrans" cxnId="{B0A581B5-BB94-42A5-A6FE-B69347EA1111}">
      <dgm:prSet/>
      <dgm:spPr/>
      <dgm:t>
        <a:bodyPr/>
        <a:lstStyle/>
        <a:p>
          <a:endParaRPr lang="hr-HR"/>
        </a:p>
      </dgm:t>
    </dgm:pt>
    <dgm:pt modelId="{00D7F621-7265-480C-9A98-8E8A4449D253}">
      <dgm:prSet custT="1"/>
      <dgm:spPr/>
      <dgm:t>
        <a:bodyPr/>
        <a:lstStyle/>
        <a:p>
          <a:r>
            <a:rPr lang="hr-HR" sz="1200" b="1"/>
            <a:t>Glavni program A04 Proračunski korisnik Knjižnica i čitaonica Velika Ludina </a:t>
          </a:r>
        </a:p>
      </dgm:t>
    </dgm:pt>
    <dgm:pt modelId="{551D9CE3-42C9-4459-A3E8-DCCF184D714D}" type="parTrans" cxnId="{64574DB5-BBAF-47EC-93AC-49A377E16B0E}">
      <dgm:prSet/>
      <dgm:spPr/>
      <dgm:t>
        <a:bodyPr/>
        <a:lstStyle/>
        <a:p>
          <a:endParaRPr lang="hr-HR"/>
        </a:p>
      </dgm:t>
    </dgm:pt>
    <dgm:pt modelId="{17F53634-C129-49A1-93F5-5968FA9C1357}" type="sibTrans" cxnId="{64574DB5-BBAF-47EC-93AC-49A377E16B0E}">
      <dgm:prSet/>
      <dgm:spPr/>
      <dgm:t>
        <a:bodyPr/>
        <a:lstStyle/>
        <a:p>
          <a:endParaRPr lang="hr-HR"/>
        </a:p>
      </dgm:t>
    </dgm:pt>
    <dgm:pt modelId="{2756CA5B-49CA-469E-AE25-CA4B61797FAD}">
      <dgm:prSet custT="1"/>
      <dgm:spPr/>
      <dgm:t>
        <a:bodyPr/>
        <a:lstStyle/>
        <a:p>
          <a:r>
            <a:rPr lang="hr-HR" sz="1200" b="0"/>
            <a:t>Program 1015 Javne potrebe u kulturi </a:t>
          </a:r>
        </a:p>
      </dgm:t>
    </dgm:pt>
    <dgm:pt modelId="{914D1269-2EBB-4D6A-B688-1AC68942C3B4}" type="parTrans" cxnId="{34020984-180B-4DB4-B056-2F63470EEFF1}">
      <dgm:prSet/>
      <dgm:spPr/>
      <dgm:t>
        <a:bodyPr/>
        <a:lstStyle/>
        <a:p>
          <a:endParaRPr lang="hr-HR"/>
        </a:p>
      </dgm:t>
    </dgm:pt>
    <dgm:pt modelId="{CC53AAB0-D3C7-4E77-A780-6D2359002025}" type="sibTrans" cxnId="{34020984-180B-4DB4-B056-2F63470EEFF1}">
      <dgm:prSet/>
      <dgm:spPr/>
      <dgm:t>
        <a:bodyPr/>
        <a:lstStyle/>
        <a:p>
          <a:endParaRPr lang="hr-HR"/>
        </a:p>
      </dgm:t>
    </dgm:pt>
    <dgm:pt modelId="{D778ECC6-4A35-4EA1-99E4-2C59F6C51F3A}">
      <dgm:prSet custT="1"/>
      <dgm:spPr/>
      <dgm:t>
        <a:bodyPr/>
        <a:lstStyle/>
        <a:p>
          <a:r>
            <a:rPr lang="hr-HR" sz="1200" b="0"/>
            <a:t>Program 1002 Opremanje uredskog prostora </a:t>
          </a:r>
          <a:endParaRPr lang="hr-HR" sz="1200" b="0">
            <a:latin typeface="+mn-lt"/>
          </a:endParaRPr>
        </a:p>
      </dgm:t>
    </dgm:pt>
    <dgm:pt modelId="{5C4A5670-DDBB-46D0-8187-34DE7665C9CC}" type="parTrans" cxnId="{18DEED91-578D-4E38-BDBA-A65CB9FE5646}">
      <dgm:prSet/>
      <dgm:spPr/>
      <dgm:t>
        <a:bodyPr/>
        <a:lstStyle/>
        <a:p>
          <a:endParaRPr lang="hr-HR"/>
        </a:p>
      </dgm:t>
    </dgm:pt>
    <dgm:pt modelId="{72C22CE3-9680-43A5-A50B-517D010F1511}" type="sibTrans" cxnId="{18DEED91-578D-4E38-BDBA-A65CB9FE5646}">
      <dgm:prSet/>
      <dgm:spPr/>
      <dgm:t>
        <a:bodyPr/>
        <a:lstStyle/>
        <a:p>
          <a:endParaRPr lang="hr-HR"/>
        </a:p>
      </dgm:t>
    </dgm:pt>
    <dgm:pt modelId="{EAF11702-50EB-4583-860B-3091D997AA20}">
      <dgm:prSet custT="1"/>
      <dgm:spPr/>
      <dgm:t>
        <a:bodyPr/>
        <a:lstStyle/>
        <a:p>
          <a:r>
            <a:rPr lang="hr-HR" sz="1200" b="0"/>
            <a:t>Program 1005 Održavanje objekata i uređenje komunalne infrastrukture </a:t>
          </a:r>
        </a:p>
      </dgm:t>
    </dgm:pt>
    <dgm:pt modelId="{678FCD73-1637-4079-BF64-E9A534029709}" type="parTrans" cxnId="{0659393D-4BE6-48D5-AF69-B4C54CCCD47F}">
      <dgm:prSet/>
      <dgm:spPr/>
      <dgm:t>
        <a:bodyPr/>
        <a:lstStyle/>
        <a:p>
          <a:endParaRPr lang="hr-HR"/>
        </a:p>
      </dgm:t>
    </dgm:pt>
    <dgm:pt modelId="{7A08AF58-69A9-4037-953F-3F309F1E74D5}" type="sibTrans" cxnId="{0659393D-4BE6-48D5-AF69-B4C54CCCD47F}">
      <dgm:prSet/>
      <dgm:spPr/>
      <dgm:t>
        <a:bodyPr/>
        <a:lstStyle/>
        <a:p>
          <a:endParaRPr lang="hr-HR"/>
        </a:p>
      </dgm:t>
    </dgm:pt>
    <dgm:pt modelId="{5CD7EDA8-6AAB-467A-B1D1-A9B518E9C44D}">
      <dgm:prSet custT="1"/>
      <dgm:spPr/>
      <dgm:t>
        <a:bodyPr/>
        <a:lstStyle/>
        <a:p>
          <a:r>
            <a:rPr lang="hr-HR" sz="1200" b="0"/>
            <a:t>Program 1013 Razvoj civilnog društva  </a:t>
          </a:r>
        </a:p>
      </dgm:t>
    </dgm:pt>
    <dgm:pt modelId="{F0935DE4-F743-4C10-B08E-86DCE1827AC5}" type="parTrans" cxnId="{0AFEA9D9-D53F-47CE-9D3C-60A778E57490}">
      <dgm:prSet/>
      <dgm:spPr/>
      <dgm:t>
        <a:bodyPr/>
        <a:lstStyle/>
        <a:p>
          <a:endParaRPr lang="hr-HR"/>
        </a:p>
      </dgm:t>
    </dgm:pt>
    <dgm:pt modelId="{53626518-F4AF-43EC-8013-5EDB7BC4878F}" type="sibTrans" cxnId="{0AFEA9D9-D53F-47CE-9D3C-60A778E57490}">
      <dgm:prSet/>
      <dgm:spPr/>
      <dgm:t>
        <a:bodyPr/>
        <a:lstStyle/>
        <a:p>
          <a:endParaRPr lang="hr-HR"/>
        </a:p>
      </dgm:t>
    </dgm:pt>
    <dgm:pt modelId="{337DC059-8222-4413-9D5A-2FB57E1B6779}">
      <dgm:prSet custT="1"/>
      <dgm:spPr/>
      <dgm:t>
        <a:bodyPr/>
        <a:lstStyle/>
        <a:p>
          <a:r>
            <a:rPr lang="hr-HR" sz="1200" b="0"/>
            <a:t>Program 1012 Program očuvanja kulturne baštine </a:t>
          </a:r>
        </a:p>
      </dgm:t>
    </dgm:pt>
    <dgm:pt modelId="{CCC9A45D-AD67-46C9-A4FC-EE34C9DC4DD1}" type="parTrans" cxnId="{8C5294E9-F18C-4AB5-A4C0-71EDDD15C79A}">
      <dgm:prSet/>
      <dgm:spPr/>
      <dgm:t>
        <a:bodyPr/>
        <a:lstStyle/>
        <a:p>
          <a:endParaRPr lang="hr-HR"/>
        </a:p>
      </dgm:t>
    </dgm:pt>
    <dgm:pt modelId="{5DF698FB-CA44-4C5C-94BA-A787E6CB48EC}" type="sibTrans" cxnId="{8C5294E9-F18C-4AB5-A4C0-71EDDD15C79A}">
      <dgm:prSet/>
      <dgm:spPr/>
      <dgm:t>
        <a:bodyPr/>
        <a:lstStyle/>
        <a:p>
          <a:endParaRPr lang="hr-HR"/>
        </a:p>
      </dgm:t>
    </dgm:pt>
    <dgm:pt modelId="{9CCA76FE-EDF9-4BB9-9135-8A0A7C8E7FA7}">
      <dgm:prSet custT="1"/>
      <dgm:spPr/>
      <dgm:t>
        <a:bodyPr/>
        <a:lstStyle/>
        <a:p>
          <a:r>
            <a:rPr lang="hr-HR" sz="1200" b="1"/>
            <a:t>Proračunski korisnik 1 Dječji vrtić Ludina</a:t>
          </a:r>
        </a:p>
      </dgm:t>
    </dgm:pt>
    <dgm:pt modelId="{26D63B5A-903B-44E9-849D-E7EA751AB532}" type="parTrans" cxnId="{98EFDE62-9B61-4B58-B076-10D9B8A002C4}">
      <dgm:prSet/>
      <dgm:spPr/>
    </dgm:pt>
    <dgm:pt modelId="{0EA38BE4-79AC-4D09-BDEF-2B551DC6CFB8}" type="sibTrans" cxnId="{98EFDE62-9B61-4B58-B076-10D9B8A002C4}">
      <dgm:prSet/>
      <dgm:spPr/>
    </dgm:pt>
    <dgm:pt modelId="{B15DC41A-DA84-468B-B343-632B4B1A4DAA}">
      <dgm:prSet custT="1"/>
      <dgm:spPr/>
      <dgm:t>
        <a:bodyPr/>
        <a:lstStyle/>
        <a:p>
          <a:r>
            <a:rPr lang="hr-HR" sz="1200" b="1"/>
            <a:t>Proračunski korisnik 1 Knjižnica i čitaonica Velika Ludina </a:t>
          </a:r>
        </a:p>
      </dgm:t>
    </dgm:pt>
    <dgm:pt modelId="{D4842865-8418-4418-9327-D4B83EF91A11}" type="parTrans" cxnId="{E2B5F286-916C-4D1B-99A6-717AB0899166}">
      <dgm:prSet/>
      <dgm:spPr/>
    </dgm:pt>
    <dgm:pt modelId="{610E6AFC-4865-49BB-BE04-82C7BAAEF390}" type="sibTrans" cxnId="{E2B5F286-916C-4D1B-99A6-717AB0899166}">
      <dgm:prSet/>
      <dgm:spPr/>
    </dgm:pt>
    <dgm:pt modelId="{55DB0E1D-F86C-4D70-8ADF-1C5F771AAA92}">
      <dgm:prSet custT="1"/>
      <dgm:spPr/>
      <dgm:t>
        <a:bodyPr/>
        <a:lstStyle/>
        <a:p>
          <a:r>
            <a:rPr lang="hr-HR" sz="1200" b="0"/>
            <a:t>RAZDJEL 02 JEDINSTVENI UPRAVNI ODJEL</a:t>
          </a:r>
        </a:p>
      </dgm:t>
    </dgm:pt>
    <dgm:pt modelId="{47C52EA0-08BD-48C5-B04C-E3C28EF26C9F}" type="parTrans" cxnId="{1944714C-960B-4DE4-B917-3B2AF830176B}">
      <dgm:prSet/>
      <dgm:spPr/>
    </dgm:pt>
    <dgm:pt modelId="{1EF0B3B3-72EE-4860-A7A3-062A8FA3F834}" type="sibTrans" cxnId="{1944714C-960B-4DE4-B917-3B2AF830176B}">
      <dgm:prSet/>
      <dgm:spPr/>
    </dgm:pt>
    <dgm:pt modelId="{DE91C0C5-3A18-447B-9AC2-82A037418BAE}">
      <dgm:prSet custT="1"/>
      <dgm:spPr/>
      <dgm:t>
        <a:bodyPr/>
        <a:lstStyle/>
        <a:p>
          <a:r>
            <a:rPr lang="hr-HR" sz="1200" b="0"/>
            <a:t>GLAVA 0201 JEDINSTVENI UPRAVNI ODJEL</a:t>
          </a:r>
        </a:p>
      </dgm:t>
    </dgm:pt>
    <dgm:pt modelId="{A26A03F3-C4CB-484D-B0FF-108718AAE7DA}" type="parTrans" cxnId="{648B527D-4506-4A7C-AE03-50B04BFA8792}">
      <dgm:prSet/>
      <dgm:spPr/>
    </dgm:pt>
    <dgm:pt modelId="{C5DDFE1E-C2DD-438D-B4BB-335B91B47132}" type="sibTrans" cxnId="{648B527D-4506-4A7C-AE03-50B04BFA8792}">
      <dgm:prSet/>
      <dgm:spPr/>
    </dgm:pt>
    <dgm:pt modelId="{1A77499B-EF95-49D3-B5B0-A7DAA80E7690}">
      <dgm:prSet custT="1"/>
      <dgm:spPr/>
      <dgm:t>
        <a:bodyPr/>
        <a:lstStyle/>
        <a:p>
          <a:r>
            <a:rPr lang="hr-HR" sz="1200" b="1"/>
            <a:t>Glavni program A02 Jedinstveni upravni odjel</a:t>
          </a:r>
          <a:endParaRPr lang="hr-HR" sz="1200" b="0"/>
        </a:p>
      </dgm:t>
    </dgm:pt>
    <dgm:pt modelId="{CF028A28-974B-447F-81C7-C382628D49CB}" type="parTrans" cxnId="{73836D34-7832-4DA5-A3FC-3D940D5713AE}">
      <dgm:prSet/>
      <dgm:spPr/>
    </dgm:pt>
    <dgm:pt modelId="{C1EAA10A-B16C-453E-9D52-23EA8D1CC4EE}" type="sibTrans" cxnId="{73836D34-7832-4DA5-A3FC-3D940D5713AE}">
      <dgm:prSet/>
      <dgm:spPr/>
    </dgm:pt>
    <dgm:pt modelId="{D0BEF1B9-EA2D-4602-83F4-3EC442CFDB74}">
      <dgm:prSet/>
      <dgm:spPr/>
      <dgm:t>
        <a:bodyPr/>
        <a:lstStyle/>
        <a:p>
          <a:r>
            <a:rPr lang="hr-HR" sz="1200" b="0"/>
            <a:t>Program 1000 </a:t>
          </a:r>
          <a:r>
            <a:rPr lang="hr-HR" sz="1200" b="1"/>
            <a:t>Jedinstveni upravni odjel</a:t>
          </a:r>
          <a:endParaRPr lang="hr-HR" sz="1200" b="0"/>
        </a:p>
      </dgm:t>
    </dgm:pt>
    <dgm:pt modelId="{BC63DA6C-542C-47A2-9D22-70CADF9D8128}" type="parTrans" cxnId="{B65423B0-5D84-444A-A7A3-C454BC75BD49}">
      <dgm:prSet/>
      <dgm:spPr/>
    </dgm:pt>
    <dgm:pt modelId="{8ED7AA6C-0C42-4C2F-8C20-94E95802A5FB}" type="sibTrans" cxnId="{B65423B0-5D84-444A-A7A3-C454BC75BD49}">
      <dgm:prSet/>
      <dgm:spPr/>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34"/>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34"/>
      <dgm:spPr/>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34"/>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34"/>
      <dgm:spPr/>
    </dgm:pt>
    <dgm:pt modelId="{E2FCCB40-415B-4B91-B144-ECF1D67C8A59}" type="pres">
      <dgm:prSet presAssocID="{8531A592-3895-4E8B-AA22-952DBEDF49B4}" presName="vert1" presStyleCnt="0"/>
      <dgm:spPr/>
    </dgm:pt>
    <dgm:pt modelId="{94D5ED30-FBC9-42FD-8CBE-701807EFA544}" type="pres">
      <dgm:prSet presAssocID="{49023BB4-3266-42E1-913E-183AA85A29B3}" presName="thickLine" presStyleLbl="alignNode1" presStyleIdx="2" presStyleCnt="34"/>
      <dgm:spPr/>
    </dgm:pt>
    <dgm:pt modelId="{5BF9A270-F933-41F5-9FE5-449548601317}" type="pres">
      <dgm:prSet presAssocID="{49023BB4-3266-42E1-913E-183AA85A29B3}" presName="horz1" presStyleCnt="0"/>
      <dgm:spPr/>
    </dgm:pt>
    <dgm:pt modelId="{F80E8C9D-E165-4AF1-84D4-68141DC6B35E}" type="pres">
      <dgm:prSet presAssocID="{49023BB4-3266-42E1-913E-183AA85A29B3}" presName="tx1" presStyleLbl="revTx" presStyleIdx="2" presStyleCnt="34"/>
      <dgm:spPr/>
    </dgm:pt>
    <dgm:pt modelId="{E361A304-8A14-4F88-A336-0840A00862C8}" type="pres">
      <dgm:prSet presAssocID="{49023BB4-3266-42E1-913E-183AA85A29B3}" presName="vert1" presStyleCnt="0"/>
      <dgm:spPr/>
    </dgm:pt>
    <dgm:pt modelId="{2CE12E23-46C9-4BCD-A006-4385CE542A58}" type="pres">
      <dgm:prSet presAssocID="{9B5554C2-6379-4D36-AD6B-4A064C5B7CBE}" presName="thickLine" presStyleLbl="alignNode1" presStyleIdx="3" presStyleCnt="34"/>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3" presStyleCnt="34"/>
      <dgm:spPr/>
    </dgm:pt>
    <dgm:pt modelId="{69ED9E9D-36D0-470B-80B3-CD1B7620994D}" type="pres">
      <dgm:prSet presAssocID="{9B5554C2-6379-4D36-AD6B-4A064C5B7CBE}" presName="vert1" presStyleCnt="0"/>
      <dgm:spPr/>
    </dgm:pt>
    <dgm:pt modelId="{031A6358-072A-4667-BFB0-7BF893E7FFD6}" type="pres">
      <dgm:prSet presAssocID="{7AE90A80-1FA2-409A-978F-2C78C9D4E965}" presName="thickLine" presStyleLbl="alignNode1" presStyleIdx="4" presStyleCnt="34"/>
      <dgm:spPr/>
    </dgm:pt>
    <dgm:pt modelId="{C802B983-FC30-44F9-ACA5-92335E952ABD}" type="pres">
      <dgm:prSet presAssocID="{7AE90A80-1FA2-409A-978F-2C78C9D4E965}" presName="horz1" presStyleCnt="0"/>
      <dgm:spPr/>
    </dgm:pt>
    <dgm:pt modelId="{E66EFACC-897A-4BAD-B5B0-6C063341705C}" type="pres">
      <dgm:prSet presAssocID="{7AE90A80-1FA2-409A-978F-2C78C9D4E965}" presName="tx1" presStyleLbl="revTx" presStyleIdx="4" presStyleCnt="34"/>
      <dgm:spPr/>
    </dgm:pt>
    <dgm:pt modelId="{74018B24-F991-4BA4-B5B2-FF1D68951C09}" type="pres">
      <dgm:prSet presAssocID="{7AE90A80-1FA2-409A-978F-2C78C9D4E965}" presName="vert1" presStyleCnt="0"/>
      <dgm:spPr/>
    </dgm:pt>
    <dgm:pt modelId="{3B867A50-B3D7-4072-941A-06F91CE0BBFD}" type="pres">
      <dgm:prSet presAssocID="{77151CEC-EDFC-479D-861E-5C636DDBD728}" presName="thickLine" presStyleLbl="alignNode1" presStyleIdx="5" presStyleCnt="34"/>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5" presStyleCnt="34"/>
      <dgm:spPr/>
    </dgm:pt>
    <dgm:pt modelId="{16942A7A-AD9D-438A-A21A-1994B6D022BA}" type="pres">
      <dgm:prSet presAssocID="{77151CEC-EDFC-479D-861E-5C636DDBD728}" presName="vert1" presStyleCnt="0"/>
      <dgm:spPr/>
    </dgm:pt>
    <dgm:pt modelId="{A328512E-0537-4529-8E55-30F1A3A8F1A9}" type="pres">
      <dgm:prSet presAssocID="{EDC5CA50-1899-4594-A1A1-4A78B5B20CFA}" presName="thickLine" presStyleLbl="alignNode1" presStyleIdx="6" presStyleCnt="34"/>
      <dgm:spPr/>
    </dgm:pt>
    <dgm:pt modelId="{67309117-AEE9-4E6F-9C06-665DF553F197}" type="pres">
      <dgm:prSet presAssocID="{EDC5CA50-1899-4594-A1A1-4A78B5B20CFA}" presName="horz1" presStyleCnt="0"/>
      <dgm:spPr/>
    </dgm:pt>
    <dgm:pt modelId="{F579C8E1-EA95-42E9-85F7-F934FB953EA4}" type="pres">
      <dgm:prSet presAssocID="{EDC5CA50-1899-4594-A1A1-4A78B5B20CFA}" presName="tx1" presStyleLbl="revTx" presStyleIdx="6" presStyleCnt="34"/>
      <dgm:spPr/>
    </dgm:pt>
    <dgm:pt modelId="{07FAAAC2-7099-462C-B7BC-6BEDC4BD7D3A}" type="pres">
      <dgm:prSet presAssocID="{EDC5CA50-1899-4594-A1A1-4A78B5B20CFA}" presName="vert1" presStyleCnt="0"/>
      <dgm:spPr/>
    </dgm:pt>
    <dgm:pt modelId="{4023405E-97C8-46C1-BDE6-C2165C079E83}" type="pres">
      <dgm:prSet presAssocID="{682D1C56-5121-45A6-A835-53E376565904}" presName="thickLine" presStyleLbl="alignNode1" presStyleIdx="7" presStyleCnt="34"/>
      <dgm:spPr/>
    </dgm:pt>
    <dgm:pt modelId="{E50654ED-26ED-490F-B7F3-F2E874962D23}" type="pres">
      <dgm:prSet presAssocID="{682D1C56-5121-45A6-A835-53E376565904}" presName="horz1" presStyleCnt="0"/>
      <dgm:spPr/>
    </dgm:pt>
    <dgm:pt modelId="{D6E66DEF-9DE6-44DA-BEE6-36B66F47D32E}" type="pres">
      <dgm:prSet presAssocID="{682D1C56-5121-45A6-A835-53E376565904}" presName="tx1" presStyleLbl="revTx" presStyleIdx="7" presStyleCnt="34"/>
      <dgm:spPr/>
    </dgm:pt>
    <dgm:pt modelId="{7907F480-819E-4F12-9F2B-7BA3B2EC6B3C}" type="pres">
      <dgm:prSet presAssocID="{682D1C56-5121-45A6-A835-53E376565904}" presName="vert1" presStyleCnt="0"/>
      <dgm:spPr/>
    </dgm:pt>
    <dgm:pt modelId="{8808A7D9-5182-4F80-8053-98DB5B6FA94B}" type="pres">
      <dgm:prSet presAssocID="{0C551F52-3FA9-4AD5-A732-B160CA2F50E2}" presName="thickLine" presStyleLbl="alignNode1" presStyleIdx="8" presStyleCnt="34"/>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8" presStyleCnt="34"/>
      <dgm:spPr/>
    </dgm:pt>
    <dgm:pt modelId="{C6FA4F08-4E3E-4C86-8DDC-404FDA9A59C7}" type="pres">
      <dgm:prSet presAssocID="{0C551F52-3FA9-4AD5-A732-B160CA2F50E2}" presName="vert1" presStyleCnt="0"/>
      <dgm:spPr/>
    </dgm:pt>
    <dgm:pt modelId="{9D601C6E-CA89-4ED8-987A-3B983CA9000C}" type="pres">
      <dgm:prSet presAssocID="{D778ECC6-4A35-4EA1-99E4-2C59F6C51F3A}" presName="thickLine" presStyleLbl="alignNode1" presStyleIdx="9" presStyleCnt="34"/>
      <dgm:spPr/>
    </dgm:pt>
    <dgm:pt modelId="{6CBBA73C-53E5-4B03-9DAB-021E2AE8D52F}" type="pres">
      <dgm:prSet presAssocID="{D778ECC6-4A35-4EA1-99E4-2C59F6C51F3A}" presName="horz1" presStyleCnt="0"/>
      <dgm:spPr/>
    </dgm:pt>
    <dgm:pt modelId="{AF273B60-2BF9-4FC3-B0BC-543C1E9A35B4}" type="pres">
      <dgm:prSet presAssocID="{D778ECC6-4A35-4EA1-99E4-2C59F6C51F3A}" presName="tx1" presStyleLbl="revTx" presStyleIdx="9" presStyleCnt="34"/>
      <dgm:spPr/>
    </dgm:pt>
    <dgm:pt modelId="{2B88D6B0-23A8-4B47-B589-2F73EAA52704}" type="pres">
      <dgm:prSet presAssocID="{D778ECC6-4A35-4EA1-99E4-2C59F6C51F3A}" presName="vert1" presStyleCnt="0"/>
      <dgm:spPr/>
    </dgm:pt>
    <dgm:pt modelId="{07EC2ADE-FAF2-4564-86AE-A375A8EE7514}" type="pres">
      <dgm:prSet presAssocID="{3A1BC528-33C5-491B-8CDA-62F4E6F37DF7}" presName="thickLine" presStyleLbl="alignNode1" presStyleIdx="10" presStyleCnt="34"/>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10" presStyleCnt="34"/>
      <dgm:spPr/>
    </dgm:pt>
    <dgm:pt modelId="{766A512B-7F8E-45C5-BCAA-00E8A1617965}" type="pres">
      <dgm:prSet presAssocID="{3A1BC528-33C5-491B-8CDA-62F4E6F37DF7}" presName="vert1" presStyleCnt="0"/>
      <dgm:spPr/>
    </dgm:pt>
    <dgm:pt modelId="{54D33D73-910C-4678-9625-F13558A86AB9}" type="pres">
      <dgm:prSet presAssocID="{133DA702-D6AF-4C6E-851E-D6E697C6680A}" presName="thickLine" presStyleLbl="alignNode1" presStyleIdx="11" presStyleCnt="34"/>
      <dgm:spPr/>
    </dgm:pt>
    <dgm:pt modelId="{01EADF83-96D1-4EF4-8EBE-1E081DD4F8A1}" type="pres">
      <dgm:prSet presAssocID="{133DA702-D6AF-4C6E-851E-D6E697C6680A}" presName="horz1" presStyleCnt="0"/>
      <dgm:spPr/>
    </dgm:pt>
    <dgm:pt modelId="{01BB0D56-5AFE-494E-9940-F2F3497D4EF1}" type="pres">
      <dgm:prSet presAssocID="{133DA702-D6AF-4C6E-851E-D6E697C6680A}" presName="tx1" presStyleLbl="revTx" presStyleIdx="11" presStyleCnt="34"/>
      <dgm:spPr/>
    </dgm:pt>
    <dgm:pt modelId="{8AA64ED7-8F3E-483A-8664-B7E537501116}" type="pres">
      <dgm:prSet presAssocID="{133DA702-D6AF-4C6E-851E-D6E697C6680A}" presName="vert1" presStyleCnt="0"/>
      <dgm:spPr/>
    </dgm:pt>
    <dgm:pt modelId="{306698F8-CDC2-4D93-B8D4-D0916739C744}" type="pres">
      <dgm:prSet presAssocID="{EAF11702-50EB-4583-860B-3091D997AA20}" presName="thickLine" presStyleLbl="alignNode1" presStyleIdx="12" presStyleCnt="34"/>
      <dgm:spPr/>
    </dgm:pt>
    <dgm:pt modelId="{EE65625E-01E2-4058-A653-668C6B2956AA}" type="pres">
      <dgm:prSet presAssocID="{EAF11702-50EB-4583-860B-3091D997AA20}" presName="horz1" presStyleCnt="0"/>
      <dgm:spPr/>
    </dgm:pt>
    <dgm:pt modelId="{A179C618-B440-4F38-BB19-801E9D7A96F5}" type="pres">
      <dgm:prSet presAssocID="{EAF11702-50EB-4583-860B-3091D997AA20}" presName="tx1" presStyleLbl="revTx" presStyleIdx="12" presStyleCnt="34"/>
      <dgm:spPr/>
    </dgm:pt>
    <dgm:pt modelId="{46F50C72-74A9-4E94-BD6D-243F6F28F99E}" type="pres">
      <dgm:prSet presAssocID="{EAF11702-50EB-4583-860B-3091D997AA20}" presName="vert1" presStyleCnt="0"/>
      <dgm:spPr/>
    </dgm:pt>
    <dgm:pt modelId="{FBE14034-741B-4A8F-A84D-6AE7EC8633E9}" type="pres">
      <dgm:prSet presAssocID="{6F29CBFF-50C4-408F-BBB4-701935FFC79A}" presName="thickLine" presStyleLbl="alignNode1" presStyleIdx="13" presStyleCnt="34"/>
      <dgm:spPr/>
    </dgm:pt>
    <dgm:pt modelId="{7C0A612C-AE70-4789-844F-717069F57016}" type="pres">
      <dgm:prSet presAssocID="{6F29CBFF-50C4-408F-BBB4-701935FFC79A}" presName="horz1" presStyleCnt="0"/>
      <dgm:spPr/>
    </dgm:pt>
    <dgm:pt modelId="{42F73D6E-76DC-43BC-AF1A-C145E8B9B2AD}" type="pres">
      <dgm:prSet presAssocID="{6F29CBFF-50C4-408F-BBB4-701935FFC79A}" presName="tx1" presStyleLbl="revTx" presStyleIdx="13" presStyleCnt="34"/>
      <dgm:spPr/>
    </dgm:pt>
    <dgm:pt modelId="{ED6CD9CB-7365-45B3-B336-8E784157EF9E}" type="pres">
      <dgm:prSet presAssocID="{6F29CBFF-50C4-408F-BBB4-701935FFC79A}" presName="vert1" presStyleCnt="0"/>
      <dgm:spPr/>
    </dgm:pt>
    <dgm:pt modelId="{8118C7B3-64F4-4D01-8750-D2056BDA3DBA}" type="pres">
      <dgm:prSet presAssocID="{90E588D1-4A1B-4344-9539-28AB224D3D87}" presName="thickLine" presStyleLbl="alignNode1" presStyleIdx="14" presStyleCnt="34"/>
      <dgm:spPr/>
    </dgm:pt>
    <dgm:pt modelId="{F6B0FBA2-8668-4C73-857D-6CBCDB413C3F}" type="pres">
      <dgm:prSet presAssocID="{90E588D1-4A1B-4344-9539-28AB224D3D87}" presName="horz1" presStyleCnt="0"/>
      <dgm:spPr/>
    </dgm:pt>
    <dgm:pt modelId="{BF38C3E9-4291-4C40-A437-539E7496E051}" type="pres">
      <dgm:prSet presAssocID="{90E588D1-4A1B-4344-9539-28AB224D3D87}" presName="tx1" presStyleLbl="revTx" presStyleIdx="14" presStyleCnt="34"/>
      <dgm:spPr/>
    </dgm:pt>
    <dgm:pt modelId="{0D33357F-90B1-48A7-AC9B-7B95B9862C63}" type="pres">
      <dgm:prSet presAssocID="{90E588D1-4A1B-4344-9539-28AB224D3D87}" presName="vert1" presStyleCnt="0"/>
      <dgm:spPr/>
    </dgm:pt>
    <dgm:pt modelId="{DEE8C197-38C1-4668-A2DA-E7BB0789ED30}" type="pres">
      <dgm:prSet presAssocID="{1E138008-B9BD-4163-A3D3-E7A86AEA5908}" presName="thickLine" presStyleLbl="alignNode1" presStyleIdx="15" presStyleCnt="34"/>
      <dgm:spPr/>
    </dgm:pt>
    <dgm:pt modelId="{535DC8B5-5394-4940-B60B-B7780A9E6176}" type="pres">
      <dgm:prSet presAssocID="{1E138008-B9BD-4163-A3D3-E7A86AEA5908}" presName="horz1" presStyleCnt="0"/>
      <dgm:spPr/>
    </dgm:pt>
    <dgm:pt modelId="{79CA8EB0-62E9-447C-85D5-C9911AC5B9C1}" type="pres">
      <dgm:prSet presAssocID="{1E138008-B9BD-4163-A3D3-E7A86AEA5908}" presName="tx1" presStyleLbl="revTx" presStyleIdx="15" presStyleCnt="34"/>
      <dgm:spPr/>
    </dgm:pt>
    <dgm:pt modelId="{D56BB184-0F85-428B-AB42-ACFF309A3303}" type="pres">
      <dgm:prSet presAssocID="{1E138008-B9BD-4163-A3D3-E7A86AEA5908}" presName="vert1" presStyleCnt="0"/>
      <dgm:spPr/>
    </dgm:pt>
    <dgm:pt modelId="{E0ED16A4-1F7B-4D26-9E98-342C0B34498C}" type="pres">
      <dgm:prSet presAssocID="{F59700D2-AB47-4CD0-A986-18446BD1C070}" presName="thickLine" presStyleLbl="alignNode1" presStyleIdx="16" presStyleCnt="34"/>
      <dgm:spPr/>
    </dgm:pt>
    <dgm:pt modelId="{AC079869-D08F-4819-BAE7-3EDE11FBD761}" type="pres">
      <dgm:prSet presAssocID="{F59700D2-AB47-4CD0-A986-18446BD1C070}" presName="horz1" presStyleCnt="0"/>
      <dgm:spPr/>
    </dgm:pt>
    <dgm:pt modelId="{407B9153-6B47-4D18-9498-C3A27EEB4B74}" type="pres">
      <dgm:prSet presAssocID="{F59700D2-AB47-4CD0-A986-18446BD1C070}" presName="tx1" presStyleLbl="revTx" presStyleIdx="16" presStyleCnt="34"/>
      <dgm:spPr/>
    </dgm:pt>
    <dgm:pt modelId="{037E1A27-550A-4B10-9D49-19A202759241}" type="pres">
      <dgm:prSet presAssocID="{F59700D2-AB47-4CD0-A986-18446BD1C070}" presName="vert1" presStyleCnt="0"/>
      <dgm:spPr/>
    </dgm:pt>
    <dgm:pt modelId="{3B43B586-3B97-49FE-B4A1-CA1285337ACF}" type="pres">
      <dgm:prSet presAssocID="{9B23175C-7E71-43B3-A264-153048BE4829}" presName="thickLine" presStyleLbl="alignNode1" presStyleIdx="17" presStyleCnt="34"/>
      <dgm:spPr/>
    </dgm:pt>
    <dgm:pt modelId="{1BAC3BBB-7D62-49FA-A4E1-638CA88C466F}" type="pres">
      <dgm:prSet presAssocID="{9B23175C-7E71-43B3-A264-153048BE4829}" presName="horz1" presStyleCnt="0"/>
      <dgm:spPr/>
    </dgm:pt>
    <dgm:pt modelId="{3DFC216B-2F1B-447D-911B-6717E63C90E6}" type="pres">
      <dgm:prSet presAssocID="{9B23175C-7E71-43B3-A264-153048BE4829}" presName="tx1" presStyleLbl="revTx" presStyleIdx="17" presStyleCnt="34"/>
      <dgm:spPr/>
    </dgm:pt>
    <dgm:pt modelId="{1FE859C1-9CA5-4310-8923-A0EC33115020}" type="pres">
      <dgm:prSet presAssocID="{9B23175C-7E71-43B3-A264-153048BE4829}" presName="vert1" presStyleCnt="0"/>
      <dgm:spPr/>
    </dgm:pt>
    <dgm:pt modelId="{C2238BDD-672B-44B8-AABC-FB3CFB9D82B3}" type="pres">
      <dgm:prSet presAssocID="{825257CB-217C-4F4E-8890-867856845D56}" presName="thickLine" presStyleLbl="alignNode1" presStyleIdx="18" presStyleCnt="34"/>
      <dgm:spPr/>
    </dgm:pt>
    <dgm:pt modelId="{D8E7FD4E-6AC4-409E-BFE9-1ACF1B19F398}" type="pres">
      <dgm:prSet presAssocID="{825257CB-217C-4F4E-8890-867856845D56}" presName="horz1" presStyleCnt="0"/>
      <dgm:spPr/>
    </dgm:pt>
    <dgm:pt modelId="{E0CA2F95-7108-4944-8C16-E6234FE8BA5C}" type="pres">
      <dgm:prSet presAssocID="{825257CB-217C-4F4E-8890-867856845D56}" presName="tx1" presStyleLbl="revTx" presStyleIdx="18" presStyleCnt="34"/>
      <dgm:spPr/>
    </dgm:pt>
    <dgm:pt modelId="{F42795D8-F522-457B-9F63-53D68A86B727}" type="pres">
      <dgm:prSet presAssocID="{825257CB-217C-4F4E-8890-867856845D56}" presName="vert1" presStyleCnt="0"/>
      <dgm:spPr/>
    </dgm:pt>
    <dgm:pt modelId="{2EE60640-C88E-4344-86FE-C32C61918C87}" type="pres">
      <dgm:prSet presAssocID="{337DC059-8222-4413-9D5A-2FB57E1B6779}" presName="thickLine" presStyleLbl="alignNode1" presStyleIdx="19" presStyleCnt="34"/>
      <dgm:spPr/>
    </dgm:pt>
    <dgm:pt modelId="{3B058DA5-34CC-4319-8335-F83ABA73731F}" type="pres">
      <dgm:prSet presAssocID="{337DC059-8222-4413-9D5A-2FB57E1B6779}" presName="horz1" presStyleCnt="0"/>
      <dgm:spPr/>
    </dgm:pt>
    <dgm:pt modelId="{74911E66-0EE8-4547-9A09-2F2014398A71}" type="pres">
      <dgm:prSet presAssocID="{337DC059-8222-4413-9D5A-2FB57E1B6779}" presName="tx1" presStyleLbl="revTx" presStyleIdx="19" presStyleCnt="34"/>
      <dgm:spPr/>
    </dgm:pt>
    <dgm:pt modelId="{D316FFD4-01C6-4E44-A0E6-F38B13879721}" type="pres">
      <dgm:prSet presAssocID="{337DC059-8222-4413-9D5A-2FB57E1B6779}" presName="vert1" presStyleCnt="0"/>
      <dgm:spPr/>
    </dgm:pt>
    <dgm:pt modelId="{7D1D7FED-E72A-42AF-8CF3-EAAAB6B5D0D6}" type="pres">
      <dgm:prSet presAssocID="{5CD7EDA8-6AAB-467A-B1D1-A9B518E9C44D}" presName="thickLine" presStyleLbl="alignNode1" presStyleIdx="20" presStyleCnt="34"/>
      <dgm:spPr/>
    </dgm:pt>
    <dgm:pt modelId="{2EA70FCF-4418-4921-899C-45766D6F753C}" type="pres">
      <dgm:prSet presAssocID="{5CD7EDA8-6AAB-467A-B1D1-A9B518E9C44D}" presName="horz1" presStyleCnt="0"/>
      <dgm:spPr/>
    </dgm:pt>
    <dgm:pt modelId="{0E8517C9-FB19-4BA0-A19B-2899681E2223}" type="pres">
      <dgm:prSet presAssocID="{5CD7EDA8-6AAB-467A-B1D1-A9B518E9C44D}" presName="tx1" presStyleLbl="revTx" presStyleIdx="20" presStyleCnt="34"/>
      <dgm:spPr/>
    </dgm:pt>
    <dgm:pt modelId="{6E67517C-12A4-4D60-A7D9-4F3E28B3FC2A}" type="pres">
      <dgm:prSet presAssocID="{5CD7EDA8-6AAB-467A-B1D1-A9B518E9C44D}" presName="vert1" presStyleCnt="0"/>
      <dgm:spPr/>
    </dgm:pt>
    <dgm:pt modelId="{87E0089C-9C74-4D3B-B13C-AF2D9E8C7B13}" type="pres">
      <dgm:prSet presAssocID="{EC68B44D-DA7A-4FA3-8F23-29B21726EC46}" presName="thickLine" presStyleLbl="alignNode1" presStyleIdx="21" presStyleCnt="34"/>
      <dgm:spPr/>
    </dgm:pt>
    <dgm:pt modelId="{41804AA3-30CD-4576-8450-200121D863D2}" type="pres">
      <dgm:prSet presAssocID="{EC68B44D-DA7A-4FA3-8F23-29B21726EC46}" presName="horz1" presStyleCnt="0"/>
      <dgm:spPr/>
    </dgm:pt>
    <dgm:pt modelId="{C7E70276-9D3E-4D30-9736-3E7E6258DDAC}" type="pres">
      <dgm:prSet presAssocID="{EC68B44D-DA7A-4FA3-8F23-29B21726EC46}" presName="tx1" presStyleLbl="revTx" presStyleIdx="21" presStyleCnt="34"/>
      <dgm:spPr/>
    </dgm:pt>
    <dgm:pt modelId="{02B22B2E-0766-4AD2-AD33-F4554D00C634}" type="pres">
      <dgm:prSet presAssocID="{EC68B44D-DA7A-4FA3-8F23-29B21726EC46}" presName="vert1" presStyleCnt="0"/>
      <dgm:spPr/>
    </dgm:pt>
    <dgm:pt modelId="{6F86EA3F-24DD-4A69-9AD9-CEEB4CCA72C5}" type="pres">
      <dgm:prSet presAssocID="{B9AFA0A6-89F3-4ECD-97A9-F4249B20E53A}" presName="thickLine" presStyleLbl="alignNode1" presStyleIdx="22" presStyleCnt="34"/>
      <dgm:spPr/>
    </dgm:pt>
    <dgm:pt modelId="{20788339-BE4B-4DE5-B7ED-E2AA0204595A}" type="pres">
      <dgm:prSet presAssocID="{B9AFA0A6-89F3-4ECD-97A9-F4249B20E53A}" presName="horz1" presStyleCnt="0"/>
      <dgm:spPr/>
    </dgm:pt>
    <dgm:pt modelId="{C7657811-878B-4DC5-A79D-97607F9BC131}" type="pres">
      <dgm:prSet presAssocID="{B9AFA0A6-89F3-4ECD-97A9-F4249B20E53A}" presName="tx1" presStyleLbl="revTx" presStyleIdx="22" presStyleCnt="34"/>
      <dgm:spPr/>
    </dgm:pt>
    <dgm:pt modelId="{906A6BD4-8AFA-42C3-ACEC-35DEB616486E}" type="pres">
      <dgm:prSet presAssocID="{B9AFA0A6-89F3-4ECD-97A9-F4249B20E53A}" presName="vert1" presStyleCnt="0"/>
      <dgm:spPr/>
    </dgm:pt>
    <dgm:pt modelId="{4DE4654D-F1C6-4260-A108-D4AC33BF2965}" type="pres">
      <dgm:prSet presAssocID="{9CCA76FE-EDF9-4BB9-9135-8A0A7C8E7FA7}" presName="thickLine" presStyleLbl="alignNode1" presStyleIdx="23" presStyleCnt="34"/>
      <dgm:spPr/>
    </dgm:pt>
    <dgm:pt modelId="{A67F77E4-2441-47FC-9D71-E0A7AFDB5B0D}" type="pres">
      <dgm:prSet presAssocID="{9CCA76FE-EDF9-4BB9-9135-8A0A7C8E7FA7}" presName="horz1" presStyleCnt="0"/>
      <dgm:spPr/>
    </dgm:pt>
    <dgm:pt modelId="{91000F01-AFED-44D9-AAE6-54A470C75897}" type="pres">
      <dgm:prSet presAssocID="{9CCA76FE-EDF9-4BB9-9135-8A0A7C8E7FA7}" presName="tx1" presStyleLbl="revTx" presStyleIdx="23" presStyleCnt="34"/>
      <dgm:spPr/>
    </dgm:pt>
    <dgm:pt modelId="{AF947316-380F-465E-A003-25297A835ED3}" type="pres">
      <dgm:prSet presAssocID="{9CCA76FE-EDF9-4BB9-9135-8A0A7C8E7FA7}" presName="vert1" presStyleCnt="0"/>
      <dgm:spPr/>
    </dgm:pt>
    <dgm:pt modelId="{D8C8262B-7ADB-4D27-B8E2-6595C58FC6B1}" type="pres">
      <dgm:prSet presAssocID="{E98366A2-D922-4E6B-9510-2EE81223B953}" presName="thickLine" presStyleLbl="alignNode1" presStyleIdx="24" presStyleCnt="34"/>
      <dgm:spPr/>
    </dgm:pt>
    <dgm:pt modelId="{1116C3A7-BCFD-4ACD-8C3A-0E654756E7FD}" type="pres">
      <dgm:prSet presAssocID="{E98366A2-D922-4E6B-9510-2EE81223B953}" presName="horz1" presStyleCnt="0"/>
      <dgm:spPr/>
    </dgm:pt>
    <dgm:pt modelId="{BE360205-1550-43FE-A15E-92A6A96CF661}" type="pres">
      <dgm:prSet presAssocID="{E98366A2-D922-4E6B-9510-2EE81223B953}" presName="tx1" presStyleLbl="revTx" presStyleIdx="24" presStyleCnt="34"/>
      <dgm:spPr/>
    </dgm:pt>
    <dgm:pt modelId="{619110B0-375F-4FB8-8CBE-099B955B077D}" type="pres">
      <dgm:prSet presAssocID="{E98366A2-D922-4E6B-9510-2EE81223B953}" presName="vert1" presStyleCnt="0"/>
      <dgm:spPr/>
    </dgm:pt>
    <dgm:pt modelId="{695B4A56-5CBA-4942-9399-960BB64B87E3}" type="pres">
      <dgm:prSet presAssocID="{F097B3E2-C0BD-42FA-A47F-AEA7C191AA23}" presName="thickLine" presStyleLbl="alignNode1" presStyleIdx="25" presStyleCnt="34"/>
      <dgm:spPr/>
    </dgm:pt>
    <dgm:pt modelId="{964D6962-5311-4089-BFB7-E066B916DE48}" type="pres">
      <dgm:prSet presAssocID="{F097B3E2-C0BD-42FA-A47F-AEA7C191AA23}" presName="horz1" presStyleCnt="0"/>
      <dgm:spPr/>
    </dgm:pt>
    <dgm:pt modelId="{5B3F74A4-BB09-4D2D-BA40-5E469E3819C3}" type="pres">
      <dgm:prSet presAssocID="{F097B3E2-C0BD-42FA-A47F-AEA7C191AA23}" presName="tx1" presStyleLbl="revTx" presStyleIdx="25" presStyleCnt="34"/>
      <dgm:spPr/>
    </dgm:pt>
    <dgm:pt modelId="{4A0D824F-59E3-41EC-BB33-4329B2B007AF}" type="pres">
      <dgm:prSet presAssocID="{F097B3E2-C0BD-42FA-A47F-AEA7C191AA23}" presName="vert1" presStyleCnt="0"/>
      <dgm:spPr/>
    </dgm:pt>
    <dgm:pt modelId="{3F6118BF-2058-48FE-8C25-D29FB7A54133}" type="pres">
      <dgm:prSet presAssocID="{A0D7D3B7-A7D3-493C-8349-7F1A9928ADFF}" presName="thickLine" presStyleLbl="alignNode1" presStyleIdx="26" presStyleCnt="34"/>
      <dgm:spPr/>
    </dgm:pt>
    <dgm:pt modelId="{046D477D-7512-4E3A-ABBD-CC7F47B64D3D}" type="pres">
      <dgm:prSet presAssocID="{A0D7D3B7-A7D3-493C-8349-7F1A9928ADFF}" presName="horz1" presStyleCnt="0"/>
      <dgm:spPr/>
    </dgm:pt>
    <dgm:pt modelId="{5F14E0CF-04CF-4837-83C7-50B69CEF318A}" type="pres">
      <dgm:prSet presAssocID="{A0D7D3B7-A7D3-493C-8349-7F1A9928ADFF}" presName="tx1" presStyleLbl="revTx" presStyleIdx="26" presStyleCnt="34"/>
      <dgm:spPr/>
    </dgm:pt>
    <dgm:pt modelId="{CABEAD33-BDCE-46A5-83E9-C32486C4A056}" type="pres">
      <dgm:prSet presAssocID="{A0D7D3B7-A7D3-493C-8349-7F1A9928ADFF}" presName="vert1" presStyleCnt="0"/>
      <dgm:spPr/>
    </dgm:pt>
    <dgm:pt modelId="{A4152D19-0C5E-41C1-B6CE-C3A7B84BF0B3}" type="pres">
      <dgm:prSet presAssocID="{B15DC41A-DA84-468B-B343-632B4B1A4DAA}" presName="thickLine" presStyleLbl="alignNode1" presStyleIdx="27" presStyleCnt="34"/>
      <dgm:spPr/>
    </dgm:pt>
    <dgm:pt modelId="{6C0EAFDE-46BB-46AF-A753-50DB8A033F64}" type="pres">
      <dgm:prSet presAssocID="{B15DC41A-DA84-468B-B343-632B4B1A4DAA}" presName="horz1" presStyleCnt="0"/>
      <dgm:spPr/>
    </dgm:pt>
    <dgm:pt modelId="{64312D6F-0EF1-44A8-AFF8-B68B6FBBE854}" type="pres">
      <dgm:prSet presAssocID="{B15DC41A-DA84-468B-B343-632B4B1A4DAA}" presName="tx1" presStyleLbl="revTx" presStyleIdx="27" presStyleCnt="34"/>
      <dgm:spPr/>
    </dgm:pt>
    <dgm:pt modelId="{5FF8209D-0A27-4C06-9D88-1A783E488D88}" type="pres">
      <dgm:prSet presAssocID="{B15DC41A-DA84-468B-B343-632B4B1A4DAA}" presName="vert1" presStyleCnt="0"/>
      <dgm:spPr/>
    </dgm:pt>
    <dgm:pt modelId="{3CA8AEAD-D716-492E-8E21-0E241BCC21F5}" type="pres">
      <dgm:prSet presAssocID="{00D7F621-7265-480C-9A98-8E8A4449D253}" presName="thickLine" presStyleLbl="alignNode1" presStyleIdx="28" presStyleCnt="34"/>
      <dgm:spPr/>
    </dgm:pt>
    <dgm:pt modelId="{132E57D2-BC4F-4613-AFF6-5D7952AAFBA6}" type="pres">
      <dgm:prSet presAssocID="{00D7F621-7265-480C-9A98-8E8A4449D253}" presName="horz1" presStyleCnt="0"/>
      <dgm:spPr/>
    </dgm:pt>
    <dgm:pt modelId="{7D135235-A64D-46E6-9B0A-EA0AB71025A5}" type="pres">
      <dgm:prSet presAssocID="{00D7F621-7265-480C-9A98-8E8A4449D253}" presName="tx1" presStyleLbl="revTx" presStyleIdx="28" presStyleCnt="34"/>
      <dgm:spPr/>
    </dgm:pt>
    <dgm:pt modelId="{2CEF7443-2DAB-4A16-821F-9D8DADB26033}" type="pres">
      <dgm:prSet presAssocID="{00D7F621-7265-480C-9A98-8E8A4449D253}" presName="vert1" presStyleCnt="0"/>
      <dgm:spPr/>
    </dgm:pt>
    <dgm:pt modelId="{FEC42895-3456-4AAE-AA72-5965A47D4839}" type="pres">
      <dgm:prSet presAssocID="{2756CA5B-49CA-469E-AE25-CA4B61797FAD}" presName="thickLine" presStyleLbl="alignNode1" presStyleIdx="29" presStyleCnt="34"/>
      <dgm:spPr/>
    </dgm:pt>
    <dgm:pt modelId="{8909987D-7B60-4EBA-B0BE-95C6BCED5068}" type="pres">
      <dgm:prSet presAssocID="{2756CA5B-49CA-469E-AE25-CA4B61797FAD}" presName="horz1" presStyleCnt="0"/>
      <dgm:spPr/>
    </dgm:pt>
    <dgm:pt modelId="{8FCC0B68-446D-4D7F-B523-C62D77E44B49}" type="pres">
      <dgm:prSet presAssocID="{2756CA5B-49CA-469E-AE25-CA4B61797FAD}" presName="tx1" presStyleLbl="revTx" presStyleIdx="29" presStyleCnt="34"/>
      <dgm:spPr/>
    </dgm:pt>
    <dgm:pt modelId="{0163947B-F2AD-448D-BE69-B552677C0681}" type="pres">
      <dgm:prSet presAssocID="{2756CA5B-49CA-469E-AE25-CA4B61797FAD}" presName="vert1" presStyleCnt="0"/>
      <dgm:spPr/>
    </dgm:pt>
    <dgm:pt modelId="{54C2A078-88D8-4B7D-8668-BC149F4D2601}" type="pres">
      <dgm:prSet presAssocID="{55DB0E1D-F86C-4D70-8ADF-1C5F771AAA92}" presName="thickLine" presStyleLbl="alignNode1" presStyleIdx="30" presStyleCnt="34"/>
      <dgm:spPr/>
    </dgm:pt>
    <dgm:pt modelId="{C16DD64C-921E-47B3-BC14-C4CDB5331DF9}" type="pres">
      <dgm:prSet presAssocID="{55DB0E1D-F86C-4D70-8ADF-1C5F771AAA92}" presName="horz1" presStyleCnt="0"/>
      <dgm:spPr/>
    </dgm:pt>
    <dgm:pt modelId="{35D70867-1FD0-45D2-AC47-85738A61C1AE}" type="pres">
      <dgm:prSet presAssocID="{55DB0E1D-F86C-4D70-8ADF-1C5F771AAA92}" presName="tx1" presStyleLbl="revTx" presStyleIdx="30" presStyleCnt="34"/>
      <dgm:spPr/>
    </dgm:pt>
    <dgm:pt modelId="{964D910F-3D08-4ADB-9DEE-C6C402BF78E2}" type="pres">
      <dgm:prSet presAssocID="{55DB0E1D-F86C-4D70-8ADF-1C5F771AAA92}" presName="vert1" presStyleCnt="0"/>
      <dgm:spPr/>
    </dgm:pt>
    <dgm:pt modelId="{BB930636-30AD-4CAF-B44C-10DC1DFD9917}" type="pres">
      <dgm:prSet presAssocID="{DE91C0C5-3A18-447B-9AC2-82A037418BAE}" presName="thickLine" presStyleLbl="alignNode1" presStyleIdx="31" presStyleCnt="34"/>
      <dgm:spPr/>
    </dgm:pt>
    <dgm:pt modelId="{E06A13BF-67DA-43E4-A709-1F992B4B0891}" type="pres">
      <dgm:prSet presAssocID="{DE91C0C5-3A18-447B-9AC2-82A037418BAE}" presName="horz1" presStyleCnt="0"/>
      <dgm:spPr/>
    </dgm:pt>
    <dgm:pt modelId="{0FD20F46-B569-40FB-8492-AAD122E430B5}" type="pres">
      <dgm:prSet presAssocID="{DE91C0C5-3A18-447B-9AC2-82A037418BAE}" presName="tx1" presStyleLbl="revTx" presStyleIdx="31" presStyleCnt="34"/>
      <dgm:spPr/>
    </dgm:pt>
    <dgm:pt modelId="{0C3A0A30-253B-4B56-868C-B873CC00919A}" type="pres">
      <dgm:prSet presAssocID="{DE91C0C5-3A18-447B-9AC2-82A037418BAE}" presName="vert1" presStyleCnt="0"/>
      <dgm:spPr/>
    </dgm:pt>
    <dgm:pt modelId="{6BBA9EB1-D32B-4729-AE6C-A39C98D7CF3B}" type="pres">
      <dgm:prSet presAssocID="{1A77499B-EF95-49D3-B5B0-A7DAA80E7690}" presName="thickLine" presStyleLbl="alignNode1" presStyleIdx="32" presStyleCnt="34"/>
      <dgm:spPr/>
    </dgm:pt>
    <dgm:pt modelId="{9557D196-B7AA-457C-9454-F38AF0370CB2}" type="pres">
      <dgm:prSet presAssocID="{1A77499B-EF95-49D3-B5B0-A7DAA80E7690}" presName="horz1" presStyleCnt="0"/>
      <dgm:spPr/>
    </dgm:pt>
    <dgm:pt modelId="{27FF4406-FA72-416D-9AAF-0478BC34948C}" type="pres">
      <dgm:prSet presAssocID="{1A77499B-EF95-49D3-B5B0-A7DAA80E7690}" presName="tx1" presStyleLbl="revTx" presStyleIdx="32" presStyleCnt="34"/>
      <dgm:spPr/>
    </dgm:pt>
    <dgm:pt modelId="{13A6C1D5-CAB0-4801-A466-B7DCB44274E2}" type="pres">
      <dgm:prSet presAssocID="{1A77499B-EF95-49D3-B5B0-A7DAA80E7690}" presName="vert1" presStyleCnt="0"/>
      <dgm:spPr/>
    </dgm:pt>
    <dgm:pt modelId="{71B2D15E-AB84-4022-871C-02C1B1DA75B3}" type="pres">
      <dgm:prSet presAssocID="{D0BEF1B9-EA2D-4602-83F4-3EC442CFDB74}" presName="thickLine" presStyleLbl="alignNode1" presStyleIdx="33" presStyleCnt="34"/>
      <dgm:spPr/>
    </dgm:pt>
    <dgm:pt modelId="{B05090FB-725D-4FD7-9CFA-ABED44B05752}" type="pres">
      <dgm:prSet presAssocID="{D0BEF1B9-EA2D-4602-83F4-3EC442CFDB74}" presName="horz1" presStyleCnt="0"/>
      <dgm:spPr/>
    </dgm:pt>
    <dgm:pt modelId="{B5AF7CDC-9CB2-4DE4-844C-35F515DFCA18}" type="pres">
      <dgm:prSet presAssocID="{D0BEF1B9-EA2D-4602-83F4-3EC442CFDB74}" presName="tx1" presStyleLbl="revTx" presStyleIdx="33" presStyleCnt="34"/>
      <dgm:spPr/>
    </dgm:pt>
    <dgm:pt modelId="{19B441CE-E3B1-4980-8636-D21ACD3D9AB8}" type="pres">
      <dgm:prSet presAssocID="{D0BEF1B9-EA2D-4602-83F4-3EC442CFDB74}" presName="vert1" presStyleCnt="0"/>
      <dgm:spPr/>
    </dgm:pt>
  </dgm:ptLst>
  <dgm:cxnLst>
    <dgm:cxn modelId="{03289102-FB37-4A18-A23A-9FFCFC056512}" type="presOf" srcId="{1D63FAF9-12E4-4951-AF4D-6E1E3C17EF73}" destId="{50D841D2-FF89-450F-83FE-47665EF55D7D}" srcOrd="0" destOrd="0" presId="urn:microsoft.com/office/officeart/2008/layout/LinedList"/>
    <dgm:cxn modelId="{A37FB70E-F0AC-4E17-A4A8-F29314092BDC}" type="presOf" srcId="{825257CB-217C-4F4E-8890-867856845D56}" destId="{E0CA2F95-7108-4944-8C16-E6234FE8BA5C}" srcOrd="0" destOrd="0" presId="urn:microsoft.com/office/officeart/2008/layout/LinedList"/>
    <dgm:cxn modelId="{42C5450F-5796-43D9-BCA8-C7B9B0A3CD40}" srcId="{1F5AFE97-F0BB-4CA9-8E47-8BDC6B57BC40}" destId="{F59700D2-AB47-4CD0-A986-18446BD1C070}" srcOrd="16" destOrd="0" parTransId="{CA28E158-98A1-4A1D-A92C-6AF26583531A}" sibTransId="{E1CF29D7-8EEE-41D4-868E-8D2A6A04B943}"/>
    <dgm:cxn modelId="{4D87C910-B48A-4177-8F4E-A566A88D710A}" type="presOf" srcId="{2756CA5B-49CA-469E-AE25-CA4B61797FAD}" destId="{8FCC0B68-446D-4D7F-B523-C62D77E44B49}" srcOrd="0" destOrd="0" presId="urn:microsoft.com/office/officeart/2008/layout/LinedList"/>
    <dgm:cxn modelId="{B21E5C15-A0AE-4B5A-A516-06554ED0D4E4}" type="presOf" srcId="{682D1C56-5121-45A6-A835-53E376565904}" destId="{D6E66DEF-9DE6-44DA-BEE6-36B66F47D32E}" srcOrd="0" destOrd="0" presId="urn:microsoft.com/office/officeart/2008/layout/LinedList"/>
    <dgm:cxn modelId="{192A0616-8C9C-4A7C-8EF4-62FCF3F42ED8}" type="presOf" srcId="{1A77499B-EF95-49D3-B5B0-A7DAA80E7690}" destId="{27FF4406-FA72-416D-9AAF-0478BC34948C}" srcOrd="0" destOrd="0" presId="urn:microsoft.com/office/officeart/2008/layout/LinedList"/>
    <dgm:cxn modelId="{AD9A3728-A726-4ACC-807E-59807DDA9BCE}" type="presOf" srcId="{D778ECC6-4A35-4EA1-99E4-2C59F6C51F3A}" destId="{AF273B60-2BF9-4FC3-B0BC-543C1E9A35B4}" srcOrd="0" destOrd="0" presId="urn:microsoft.com/office/officeart/2008/layout/LinedList"/>
    <dgm:cxn modelId="{C294EB2A-6A78-422A-939E-5AED49183C7E}" srcId="{1F5AFE97-F0BB-4CA9-8E47-8BDC6B57BC40}" destId="{EC68B44D-DA7A-4FA3-8F23-29B21726EC46}" srcOrd="21" destOrd="0" parTransId="{0DB80DDD-BAEB-4D48-B874-6F41DCFAC53B}" sibTransId="{914DE950-51AB-4290-B695-42467A0C2FE5}"/>
    <dgm:cxn modelId="{28330D30-8AA7-4396-A0B2-93A2F2FA84F0}" type="presOf" srcId="{A0D7D3B7-A7D3-493C-8349-7F1A9928ADFF}" destId="{5F14E0CF-04CF-4837-83C7-50B69CEF318A}" srcOrd="0" destOrd="0" presId="urn:microsoft.com/office/officeart/2008/layout/LinedList"/>
    <dgm:cxn modelId="{9975A730-1B22-414C-9456-E7A1F189CB81}" srcId="{1F5AFE97-F0BB-4CA9-8E47-8BDC6B57BC40}" destId="{825257CB-217C-4F4E-8890-867856845D56}" srcOrd="18" destOrd="0" parTransId="{4D56717E-532D-41A3-8BC6-587C23407851}" sibTransId="{6EFB1DC4-9DFA-44B9-BFCB-E17028DCD3C7}"/>
    <dgm:cxn modelId="{73836D34-7832-4DA5-A3FC-3D940D5713AE}" srcId="{1F5AFE97-F0BB-4CA9-8E47-8BDC6B57BC40}" destId="{1A77499B-EF95-49D3-B5B0-A7DAA80E7690}" srcOrd="32" destOrd="0" parTransId="{CF028A28-974B-447F-81C7-C382628D49CB}" sibTransId="{C1EAA10A-B16C-453E-9D52-23EA8D1CC4EE}"/>
    <dgm:cxn modelId="{49E88134-D260-4B9B-8672-C3211D90C3E4}" type="presOf" srcId="{E98366A2-D922-4E6B-9510-2EE81223B953}" destId="{BE360205-1550-43FE-A15E-92A6A96CF661}" srcOrd="0" destOrd="0" presId="urn:microsoft.com/office/officeart/2008/layout/LinedList"/>
    <dgm:cxn modelId="{F2E05139-FCF2-44E0-ABCF-7E7B8FF8F41F}" type="presOf" srcId="{F097B3E2-C0BD-42FA-A47F-AEA7C191AA23}" destId="{5B3F74A4-BB09-4D2D-BA40-5E469E3819C3}" srcOrd="0" destOrd="0" presId="urn:microsoft.com/office/officeart/2008/layout/LinedList"/>
    <dgm:cxn modelId="{1552213A-F167-4949-85D6-4F46F752C9A8}" srcId="{1F5AFE97-F0BB-4CA9-8E47-8BDC6B57BC40}" destId="{49023BB4-3266-42E1-913E-183AA85A29B3}" srcOrd="2" destOrd="0" parTransId="{F13626A1-0BF3-48FB-8D7C-A706FA1C8C7E}" sibTransId="{A2274204-E6D7-458D-962B-21A07CACCB58}"/>
    <dgm:cxn modelId="{0659393D-4BE6-48D5-AF69-B4C54CCCD47F}" srcId="{1F5AFE97-F0BB-4CA9-8E47-8BDC6B57BC40}" destId="{EAF11702-50EB-4583-860B-3091D997AA20}" srcOrd="12" destOrd="0" parTransId="{678FCD73-1637-4079-BF64-E9A534029709}" sibTransId="{7A08AF58-69A9-4037-953F-3F309F1E74D5}"/>
    <dgm:cxn modelId="{2773A53F-206F-48CB-B817-E28B62903333}" srcId="{1F5AFE97-F0BB-4CA9-8E47-8BDC6B57BC40}" destId="{1D63FAF9-12E4-4951-AF4D-6E1E3C17EF73}" srcOrd="0" destOrd="0" parTransId="{4E6F9294-DA13-4D78-B068-F1B6C7531806}" sibTransId="{764BECF2-EB07-4904-B2AC-3A12189CE08D}"/>
    <dgm:cxn modelId="{E88EF75C-E168-4263-A3A8-80B960EF9688}" type="presOf" srcId="{1E138008-B9BD-4163-A3D3-E7A86AEA5908}" destId="{79CA8EB0-62E9-447C-85D5-C9911AC5B9C1}" srcOrd="0" destOrd="0" presId="urn:microsoft.com/office/officeart/2008/layout/LinedList"/>
    <dgm:cxn modelId="{98EFDE62-9B61-4B58-B076-10D9B8A002C4}" srcId="{1F5AFE97-F0BB-4CA9-8E47-8BDC6B57BC40}" destId="{9CCA76FE-EDF9-4BB9-9135-8A0A7C8E7FA7}" srcOrd="23" destOrd="0" parTransId="{26D63B5A-903B-44E9-849D-E7EA751AB532}" sibTransId="{0EA38BE4-79AC-4D09-BDEF-2B551DC6CFB8}"/>
    <dgm:cxn modelId="{1DFCDB44-F679-401B-9CC7-D23ABAE1B45F}" type="presOf" srcId="{9B23175C-7E71-43B3-A264-153048BE4829}" destId="{3DFC216B-2F1B-447D-911B-6717E63C90E6}" srcOrd="0" destOrd="0" presId="urn:microsoft.com/office/officeart/2008/layout/LinedList"/>
    <dgm:cxn modelId="{20C0A167-ED5D-47F2-BDE3-6DA913543442}" type="presOf" srcId="{D0BEF1B9-EA2D-4602-83F4-3EC442CFDB74}" destId="{B5AF7CDC-9CB2-4DE4-844C-35F515DFCA18}" srcOrd="0" destOrd="0" presId="urn:microsoft.com/office/officeart/2008/layout/LinedList"/>
    <dgm:cxn modelId="{A7741569-3878-4D2A-ABE8-13F130FB40B9}" srcId="{1F5AFE97-F0BB-4CA9-8E47-8BDC6B57BC40}" destId="{B9AFA0A6-89F3-4ECD-97A9-F4249B20E53A}" srcOrd="22" destOrd="0" parTransId="{F679FA5E-EF83-47CD-B0C4-432EFC1995C2}" sibTransId="{1F01B52C-4F6C-4E07-982B-C58083786AFA}"/>
    <dgm:cxn modelId="{1944714C-960B-4DE4-B917-3B2AF830176B}" srcId="{1F5AFE97-F0BB-4CA9-8E47-8BDC6B57BC40}" destId="{55DB0E1D-F86C-4D70-8ADF-1C5F771AAA92}" srcOrd="30" destOrd="0" parTransId="{47C52EA0-08BD-48C5-B04C-E3C28EF26C9F}" sibTransId="{1EF0B3B3-72EE-4860-A7A3-062A8FA3F834}"/>
    <dgm:cxn modelId="{9696AF7C-35FD-4C4A-BEEC-030E2CAC2250}" srcId="{1F5AFE97-F0BB-4CA9-8E47-8BDC6B57BC40}" destId="{7AE90A80-1FA2-409A-978F-2C78C9D4E965}" srcOrd="4" destOrd="0" parTransId="{DB11C56C-A3A8-4F6D-A547-E54E3640D3DA}" sibTransId="{AB037938-ECDF-41D8-9D4C-1E957313D2D5}"/>
    <dgm:cxn modelId="{648B527D-4506-4A7C-AE03-50B04BFA8792}" srcId="{1F5AFE97-F0BB-4CA9-8E47-8BDC6B57BC40}" destId="{DE91C0C5-3A18-447B-9AC2-82A037418BAE}" srcOrd="31" destOrd="0" parTransId="{A26A03F3-C4CB-484D-B0FF-108718AAE7DA}" sibTransId="{C5DDFE1E-C2DD-438D-B4BB-335B91B47132}"/>
    <dgm:cxn modelId="{C49BDA7D-F482-4254-AB19-52ADFBC95C9F}" type="presOf" srcId="{DE91C0C5-3A18-447B-9AC2-82A037418BAE}" destId="{0FD20F46-B569-40FB-8492-AAD122E430B5}" srcOrd="0" destOrd="0" presId="urn:microsoft.com/office/officeart/2008/layout/LinedList"/>
    <dgm:cxn modelId="{FC155B7F-62D3-4576-B213-A188CEE4F602}" srcId="{1F5AFE97-F0BB-4CA9-8E47-8BDC6B57BC40}" destId="{E98366A2-D922-4E6B-9510-2EE81223B953}" srcOrd="24" destOrd="0" parTransId="{AE2D239C-8C18-42A1-AD42-E6D0F08A02EE}" sibTransId="{DB8BDBED-0B29-42C1-AD7D-05B427B5F094}"/>
    <dgm:cxn modelId="{34020984-180B-4DB4-B056-2F63470EEFF1}" srcId="{1F5AFE97-F0BB-4CA9-8E47-8BDC6B57BC40}" destId="{2756CA5B-49CA-469E-AE25-CA4B61797FAD}" srcOrd="29" destOrd="0" parTransId="{914D1269-2EBB-4D6A-B688-1AC68942C3B4}" sibTransId="{CC53AAB0-D3C7-4E77-A780-6D2359002025}"/>
    <dgm:cxn modelId="{E2B5F286-916C-4D1B-99A6-717AB0899166}" srcId="{1F5AFE97-F0BB-4CA9-8E47-8BDC6B57BC40}" destId="{B15DC41A-DA84-468B-B343-632B4B1A4DAA}" srcOrd="27" destOrd="0" parTransId="{D4842865-8418-4418-9327-D4B83EF91A11}" sibTransId="{610E6AFC-4865-49BB-BE04-82C7BAAEF390}"/>
    <dgm:cxn modelId="{3BF3F587-0B69-4D73-A80D-DD15AB956990}" srcId="{1F5AFE97-F0BB-4CA9-8E47-8BDC6B57BC40}" destId="{133DA702-D6AF-4C6E-851E-D6E697C6680A}" srcOrd="11" destOrd="0" parTransId="{929EFEC7-F858-4EEB-AB87-2E11C951E147}" sibTransId="{0D227633-1516-4351-94A8-3E6BF0FDCF21}"/>
    <dgm:cxn modelId="{20473C89-A2F3-4138-AB55-4BD0A7657784}" type="presOf" srcId="{7AE90A80-1FA2-409A-978F-2C78C9D4E965}" destId="{E66EFACC-897A-4BAD-B5B0-6C063341705C}" srcOrd="0" destOrd="0" presId="urn:microsoft.com/office/officeart/2008/layout/LinedList"/>
    <dgm:cxn modelId="{8D4F278D-D5ED-4AD1-97CD-E6FD2214F92E}" type="presOf" srcId="{55DB0E1D-F86C-4D70-8ADF-1C5F771AAA92}" destId="{35D70867-1FD0-45D2-AC47-85738A61C1AE}" srcOrd="0" destOrd="0" presId="urn:microsoft.com/office/officeart/2008/layout/LinedList"/>
    <dgm:cxn modelId="{B3940E91-0D19-43B8-8B4A-AA8CEB28364F}" srcId="{1F5AFE97-F0BB-4CA9-8E47-8BDC6B57BC40}" destId="{9B5554C2-6379-4D36-AD6B-4A064C5B7CBE}" srcOrd="3" destOrd="0" parTransId="{5A743D8F-7129-4D1F-8C44-0D6885ED0058}" sibTransId="{20C36FE6-C102-4596-99C8-D479442BF63B}"/>
    <dgm:cxn modelId="{18DEED91-578D-4E38-BDBA-A65CB9FE5646}" srcId="{1F5AFE97-F0BB-4CA9-8E47-8BDC6B57BC40}" destId="{D778ECC6-4A35-4EA1-99E4-2C59F6C51F3A}" srcOrd="9" destOrd="0" parTransId="{5C4A5670-DDBB-46D0-8187-34DE7665C9CC}" sibTransId="{72C22CE3-9680-43A5-A50B-517D010F1511}"/>
    <dgm:cxn modelId="{6ECB6797-19CD-4339-906F-7E0E72E3B4F0}" srcId="{1F5AFE97-F0BB-4CA9-8E47-8BDC6B57BC40}" destId="{6F29CBFF-50C4-408F-BBB4-701935FFC79A}" srcOrd="13" destOrd="0" parTransId="{CDAF8C50-44CF-4D5C-A59D-360B7D59E6B4}" sibTransId="{089780A5-9DE3-40BB-A8DB-0348CAD094FF}"/>
    <dgm:cxn modelId="{87C7329D-D562-4700-800D-4694CDD069B4}" srcId="{1F5AFE97-F0BB-4CA9-8E47-8BDC6B57BC40}" destId="{EDC5CA50-1899-4594-A1A1-4A78B5B20CFA}" srcOrd="6" destOrd="0" parTransId="{57A33EF7-0DB5-4AAF-BF4C-5BD3DD2C06FC}" sibTransId="{4D9D2BA7-D5B3-45B9-A639-3F2C8B2DA875}"/>
    <dgm:cxn modelId="{0CE40BA1-8A7E-4D1B-9A81-9810CAEB13BC}" srcId="{1F5AFE97-F0BB-4CA9-8E47-8BDC6B57BC40}" destId="{9B23175C-7E71-43B3-A264-153048BE4829}" srcOrd="17" destOrd="0" parTransId="{277D8282-ECDA-4EED-8CFB-747EB572B4D3}" sibTransId="{7913D312-CC7E-4F11-A8B2-1B02FEE27862}"/>
    <dgm:cxn modelId="{9B97CCA1-DCF3-4FB2-BFDA-2A1B54ABA0CA}" type="presOf" srcId="{5CD7EDA8-6AAB-467A-B1D1-A9B518E9C44D}" destId="{0E8517C9-FB19-4BA0-A19B-2899681E2223}" srcOrd="0" destOrd="0" presId="urn:microsoft.com/office/officeart/2008/layout/LinedList"/>
    <dgm:cxn modelId="{942FFEA1-2DEB-4023-B308-F3D3F8C17E09}" type="presOf" srcId="{1F5AFE97-F0BB-4CA9-8E47-8BDC6B57BC40}" destId="{BAB728B6-F674-4A35-B91A-9140E60690CA}" srcOrd="0" destOrd="0" presId="urn:microsoft.com/office/officeart/2008/layout/LinedList"/>
    <dgm:cxn modelId="{689C36A8-6F40-4E53-A948-4F540CE6FAB4}" type="presOf" srcId="{3A1BC528-33C5-491B-8CDA-62F4E6F37DF7}" destId="{D0C83A17-A5A9-499C-9145-8F52C1DF8FC4}" srcOrd="0" destOrd="0" presId="urn:microsoft.com/office/officeart/2008/layout/LinedList"/>
    <dgm:cxn modelId="{6697E3A8-5289-42F9-B8AB-6164647A6A19}" type="presOf" srcId="{133DA702-D6AF-4C6E-851E-D6E697C6680A}" destId="{01BB0D56-5AFE-494E-9940-F2F3497D4EF1}" srcOrd="0" destOrd="0" presId="urn:microsoft.com/office/officeart/2008/layout/LinedList"/>
    <dgm:cxn modelId="{B65423B0-5D84-444A-A7A3-C454BC75BD49}" srcId="{1F5AFE97-F0BB-4CA9-8E47-8BDC6B57BC40}" destId="{D0BEF1B9-EA2D-4602-83F4-3EC442CFDB74}" srcOrd="33" destOrd="0" parTransId="{BC63DA6C-542C-47A2-9D22-70CADF9D8128}" sibTransId="{8ED7AA6C-0C42-4C2F-8C20-94E95802A5FB}"/>
    <dgm:cxn modelId="{FD6A0AB5-04B8-4841-8CFF-A993DED6757E}" srcId="{1F5AFE97-F0BB-4CA9-8E47-8BDC6B57BC40}" destId="{0C551F52-3FA9-4AD5-A732-B160CA2F50E2}" srcOrd="8" destOrd="0" parTransId="{62CADBA6-DB08-4D7A-8ACB-6F81AA6C961B}" sibTransId="{A99AC35C-024D-4FED-A5B1-9060762E2B2A}"/>
    <dgm:cxn modelId="{077E0CB5-7FD4-44F4-8B15-AE8EE285BD2C}" srcId="{1F5AFE97-F0BB-4CA9-8E47-8BDC6B57BC40}" destId="{90E588D1-4A1B-4344-9539-28AB224D3D87}" srcOrd="14" destOrd="0" parTransId="{52C9D326-8359-42CE-A011-E54601141CBB}" sibTransId="{89969849-5FEB-4EED-90B2-1E243DD0B4DB}"/>
    <dgm:cxn modelId="{DBA817B5-C2DE-47D2-8014-F89CE09718AE}" type="presOf" srcId="{90E588D1-4A1B-4344-9539-28AB224D3D87}" destId="{BF38C3E9-4291-4C40-A437-539E7496E051}" srcOrd="0" destOrd="0" presId="urn:microsoft.com/office/officeart/2008/layout/LinedList"/>
    <dgm:cxn modelId="{C21424B5-0228-46F9-895B-3715EF2E9194}" type="presOf" srcId="{B15DC41A-DA84-468B-B343-632B4B1A4DAA}" destId="{64312D6F-0EF1-44A8-AFF8-B68B6FBBE854}" srcOrd="0" destOrd="0" presId="urn:microsoft.com/office/officeart/2008/layout/LinedList"/>
    <dgm:cxn modelId="{64574DB5-BBAF-47EC-93AC-49A377E16B0E}" srcId="{1F5AFE97-F0BB-4CA9-8E47-8BDC6B57BC40}" destId="{00D7F621-7265-480C-9A98-8E8A4449D253}" srcOrd="28" destOrd="0" parTransId="{551D9CE3-42C9-4459-A3E8-DCCF184D714D}" sibTransId="{17F53634-C129-49A1-93F5-5968FA9C1357}"/>
    <dgm:cxn modelId="{B0A581B5-BB94-42A5-A6FE-B69347EA1111}" srcId="{1F5AFE97-F0BB-4CA9-8E47-8BDC6B57BC40}" destId="{A0D7D3B7-A7D3-493C-8349-7F1A9928ADFF}" srcOrd="26" destOrd="0" parTransId="{6697EA87-0F5A-49C3-800D-0C2905CB65D4}" sibTransId="{43FA3CC2-CBDA-4CCF-8249-55C943957909}"/>
    <dgm:cxn modelId="{98F79EB6-202D-4213-8E02-A78BAE4D69AB}" srcId="{1F5AFE97-F0BB-4CA9-8E47-8BDC6B57BC40}" destId="{3A1BC528-33C5-491B-8CDA-62F4E6F37DF7}" srcOrd="10" destOrd="0" parTransId="{FA19176C-82A8-4881-A8FC-9B4F1C964EBF}" sibTransId="{1956A401-CC5A-4173-A862-2C0A9049B791}"/>
    <dgm:cxn modelId="{2FA42BBA-A935-4F62-AFC1-B48528198D89}" type="presOf" srcId="{F59700D2-AB47-4CD0-A986-18446BD1C070}" destId="{407B9153-6B47-4D18-9498-C3A27EEB4B74}" srcOrd="0" destOrd="0" presId="urn:microsoft.com/office/officeart/2008/layout/LinedList"/>
    <dgm:cxn modelId="{7731C2BA-59C8-4858-8A86-9BD51C9E34E2}" type="presOf" srcId="{8531A592-3895-4E8B-AA22-952DBEDF49B4}" destId="{DF8D77FF-3AB8-4E16-B713-EFCD475CF942}" srcOrd="0" destOrd="0" presId="urn:microsoft.com/office/officeart/2008/layout/LinedList"/>
    <dgm:cxn modelId="{0AAEC1BE-A3C9-45C4-AD91-1AAB56989AB8}" type="presOf" srcId="{EDC5CA50-1899-4594-A1A1-4A78B5B20CFA}" destId="{F579C8E1-EA95-42E9-85F7-F934FB953EA4}" srcOrd="0" destOrd="0" presId="urn:microsoft.com/office/officeart/2008/layout/LinedList"/>
    <dgm:cxn modelId="{270190C7-D313-4EC5-85FD-C4A7DA69E99F}" type="presOf" srcId="{B9AFA0A6-89F3-4ECD-97A9-F4249B20E53A}" destId="{C7657811-878B-4DC5-A79D-97607F9BC131}" srcOrd="0" destOrd="0" presId="urn:microsoft.com/office/officeart/2008/layout/LinedList"/>
    <dgm:cxn modelId="{CD1C9DC8-0725-4E26-B76E-06EBDB8CF66C}" type="presOf" srcId="{337DC059-8222-4413-9D5A-2FB57E1B6779}" destId="{74911E66-0EE8-4547-9A09-2F2014398A71}" srcOrd="0" destOrd="0" presId="urn:microsoft.com/office/officeart/2008/layout/LinedList"/>
    <dgm:cxn modelId="{0DF48FC9-63BC-4572-A0EC-064862EE0D5B}" type="presOf" srcId="{9B5554C2-6379-4D36-AD6B-4A064C5B7CBE}" destId="{6752B29C-B9CD-4173-BA55-F62B84494C5C}" srcOrd="0" destOrd="0" presId="urn:microsoft.com/office/officeart/2008/layout/LinedList"/>
    <dgm:cxn modelId="{8772FDC9-2696-4B47-97EE-FB4688EA3D94}" type="presOf" srcId="{0C551F52-3FA9-4AD5-A732-B160CA2F50E2}" destId="{C0D711D1-3D26-4BA2-8C85-15CFAE0A88CC}" srcOrd="0" destOrd="0" presId="urn:microsoft.com/office/officeart/2008/layout/LinedList"/>
    <dgm:cxn modelId="{9A255CCA-0106-4658-9420-7C5319EE217E}" type="presOf" srcId="{6F29CBFF-50C4-408F-BBB4-701935FFC79A}" destId="{42F73D6E-76DC-43BC-AF1A-C145E8B9B2AD}" srcOrd="0" destOrd="0" presId="urn:microsoft.com/office/officeart/2008/layout/LinedList"/>
    <dgm:cxn modelId="{41D75CCB-0AA5-42A8-8639-94D41F76C511}" srcId="{1F5AFE97-F0BB-4CA9-8E47-8BDC6B57BC40}" destId="{F097B3E2-C0BD-42FA-A47F-AEA7C191AA23}" srcOrd="25" destOrd="0" parTransId="{09D30D37-7BEB-4738-8AD4-3321D51D681F}" sibTransId="{8592776F-A447-42B1-A606-AD1BCB071474}"/>
    <dgm:cxn modelId="{1BE336CF-0884-4844-9572-7C53F08DEB1C}" type="presOf" srcId="{EAF11702-50EB-4583-860B-3091D997AA20}" destId="{A179C618-B440-4F38-BB19-801E9D7A96F5}" srcOrd="0" destOrd="0" presId="urn:microsoft.com/office/officeart/2008/layout/LinedList"/>
    <dgm:cxn modelId="{EA3ECDD2-D6E7-4D89-A39E-09DA2E4C7587}" type="presOf" srcId="{77151CEC-EDFC-479D-861E-5C636DDBD728}" destId="{87C1427B-3546-4BEA-9516-4BBF16B03C73}" srcOrd="0" destOrd="0" presId="urn:microsoft.com/office/officeart/2008/layout/LinedList"/>
    <dgm:cxn modelId="{0F4914D9-7CBB-4770-B8AE-95EC6A93BE26}" type="presOf" srcId="{9CCA76FE-EDF9-4BB9-9135-8A0A7C8E7FA7}" destId="{91000F01-AFED-44D9-AAE6-54A470C75897}" srcOrd="0" destOrd="0" presId="urn:microsoft.com/office/officeart/2008/layout/LinedList"/>
    <dgm:cxn modelId="{0AFEA9D9-D53F-47CE-9D3C-60A778E57490}" srcId="{1F5AFE97-F0BB-4CA9-8E47-8BDC6B57BC40}" destId="{5CD7EDA8-6AAB-467A-B1D1-A9B518E9C44D}" srcOrd="20" destOrd="0" parTransId="{F0935DE4-F743-4C10-B08E-86DCE1827AC5}" sibTransId="{53626518-F4AF-43EC-8013-5EDB7BC4878F}"/>
    <dgm:cxn modelId="{B510FBDB-E7A5-41CB-AEA9-A83A1CAD0EBC}" type="presOf" srcId="{EC68B44D-DA7A-4FA3-8F23-29B21726EC46}" destId="{C7E70276-9D3E-4D30-9736-3E7E6258DDAC}" srcOrd="0" destOrd="0" presId="urn:microsoft.com/office/officeart/2008/layout/LinedList"/>
    <dgm:cxn modelId="{66CE8ADF-5F45-464D-8AEC-04481DA2E6C6}" srcId="{1F5AFE97-F0BB-4CA9-8E47-8BDC6B57BC40}" destId="{8531A592-3895-4E8B-AA22-952DBEDF49B4}" srcOrd="1" destOrd="0" parTransId="{E9843DE2-296E-455B-903A-FD25E162905E}" sibTransId="{9FDCA765-0902-46DE-B76B-DBAD792F8F31}"/>
    <dgm:cxn modelId="{175516E4-3333-4CFA-8B8C-2C769DF3050A}" type="presOf" srcId="{00D7F621-7265-480C-9A98-8E8A4449D253}" destId="{7D135235-A64D-46E6-9B0A-EA0AB71025A5}" srcOrd="0" destOrd="0" presId="urn:microsoft.com/office/officeart/2008/layout/LinedList"/>
    <dgm:cxn modelId="{FF3ED8E7-873D-49C9-B103-0C97F165EA6F}" srcId="{1F5AFE97-F0BB-4CA9-8E47-8BDC6B57BC40}" destId="{682D1C56-5121-45A6-A835-53E376565904}" srcOrd="7" destOrd="0" parTransId="{01C18E56-943E-47B9-BF6C-F91D2C2ECF9B}" sibTransId="{08C6B75B-4A2A-4CFB-8043-734C4A8F8D23}"/>
    <dgm:cxn modelId="{8C5294E9-F18C-4AB5-A4C0-71EDDD15C79A}" srcId="{1F5AFE97-F0BB-4CA9-8E47-8BDC6B57BC40}" destId="{337DC059-8222-4413-9D5A-2FB57E1B6779}" srcOrd="19" destOrd="0" parTransId="{CCC9A45D-AD67-46C9-A4FC-EE34C9DC4DD1}" sibTransId="{5DF698FB-CA44-4C5C-94BA-A787E6CB48EC}"/>
    <dgm:cxn modelId="{CC6807ED-424A-4C4F-AADC-6A6B238C9060}" srcId="{1F5AFE97-F0BB-4CA9-8E47-8BDC6B57BC40}" destId="{77151CEC-EDFC-479D-861E-5C636DDBD728}" srcOrd="5" destOrd="0" parTransId="{E2821716-AC6B-4EAF-8B13-818855B7A23F}" sibTransId="{46E9BE2A-B92A-4B65-A9E5-7A5FB54D935D}"/>
    <dgm:cxn modelId="{8690AFEE-1E6A-4306-B4D3-F3CA093CDA99}" type="presOf" srcId="{49023BB4-3266-42E1-913E-183AA85A29B3}" destId="{F80E8C9D-E165-4AF1-84D4-68141DC6B35E}" srcOrd="0" destOrd="0" presId="urn:microsoft.com/office/officeart/2008/layout/LinedList"/>
    <dgm:cxn modelId="{C3AED2FF-21BD-4123-9DDE-5821D6ADB25A}" srcId="{1F5AFE97-F0BB-4CA9-8E47-8BDC6B57BC40}" destId="{1E138008-B9BD-4163-A3D3-E7A86AEA5908}" srcOrd="15" destOrd="0" parTransId="{690FF240-D3C3-4B46-998B-3619123A9B8B}" sibTransId="{1D7C9444-4693-44F6-ACA7-B7D213E13288}"/>
    <dgm:cxn modelId="{C05709E3-2CEE-4EA6-B71D-A77EFA89CD52}" type="presParOf" srcId="{BAB728B6-F674-4A35-B91A-9140E60690CA}" destId="{A6CDB01D-45DF-4451-9C8F-CA4877CC7573}" srcOrd="0" destOrd="0" presId="urn:microsoft.com/office/officeart/2008/layout/LinedList"/>
    <dgm:cxn modelId="{ACD21465-F33D-4C0C-ABFD-779D17AFFB18}" type="presParOf" srcId="{BAB728B6-F674-4A35-B91A-9140E60690CA}" destId="{9C7D7F6C-93EF-4A49-8BD1-D03697B0AF1F}" srcOrd="1" destOrd="0" presId="urn:microsoft.com/office/officeart/2008/layout/LinedList"/>
    <dgm:cxn modelId="{3BF7893A-489B-4679-BFF4-A4BABC5F2D4A}" type="presParOf" srcId="{9C7D7F6C-93EF-4A49-8BD1-D03697B0AF1F}" destId="{50D841D2-FF89-450F-83FE-47665EF55D7D}" srcOrd="0" destOrd="0" presId="urn:microsoft.com/office/officeart/2008/layout/LinedList"/>
    <dgm:cxn modelId="{784C3FB6-D5B8-477B-BEF9-8D69D6A0CE73}" type="presParOf" srcId="{9C7D7F6C-93EF-4A49-8BD1-D03697B0AF1F}" destId="{DEEFC023-0D79-4A7F-883B-9D7E707E575A}" srcOrd="1" destOrd="0" presId="urn:microsoft.com/office/officeart/2008/layout/LinedList"/>
    <dgm:cxn modelId="{DFFF24EF-4A43-4876-A3CE-1FB075FBA574}" type="presParOf" srcId="{BAB728B6-F674-4A35-B91A-9140E60690CA}" destId="{83089EBB-F8A3-4C27-B77D-33657A35CEF3}" srcOrd="2" destOrd="0" presId="urn:microsoft.com/office/officeart/2008/layout/LinedList"/>
    <dgm:cxn modelId="{E6BFC8EC-F011-49D9-8C52-C94991C9AAAC}" type="presParOf" srcId="{BAB728B6-F674-4A35-B91A-9140E60690CA}" destId="{FF989C15-A4AF-4B61-B3F1-396C82F9E29A}" srcOrd="3" destOrd="0" presId="urn:microsoft.com/office/officeart/2008/layout/LinedList"/>
    <dgm:cxn modelId="{28662C4E-F346-4DAE-808D-99C50A81314E}" type="presParOf" srcId="{FF989C15-A4AF-4B61-B3F1-396C82F9E29A}" destId="{DF8D77FF-3AB8-4E16-B713-EFCD475CF942}" srcOrd="0" destOrd="0" presId="urn:microsoft.com/office/officeart/2008/layout/LinedList"/>
    <dgm:cxn modelId="{BDB09BFB-7520-4CA1-90B2-866348045A73}" type="presParOf" srcId="{FF989C15-A4AF-4B61-B3F1-396C82F9E29A}" destId="{E2FCCB40-415B-4B91-B144-ECF1D67C8A59}" srcOrd="1" destOrd="0" presId="urn:microsoft.com/office/officeart/2008/layout/LinedList"/>
    <dgm:cxn modelId="{3F8C95F1-0E3C-4F10-ABF3-F4AE96E67F3A}" type="presParOf" srcId="{BAB728B6-F674-4A35-B91A-9140E60690CA}" destId="{94D5ED30-FBC9-42FD-8CBE-701807EFA544}" srcOrd="4" destOrd="0" presId="urn:microsoft.com/office/officeart/2008/layout/LinedList"/>
    <dgm:cxn modelId="{EB6CFB51-2C3E-480C-9780-C438A3A4DE25}" type="presParOf" srcId="{BAB728B6-F674-4A35-B91A-9140E60690CA}" destId="{5BF9A270-F933-41F5-9FE5-449548601317}" srcOrd="5" destOrd="0" presId="urn:microsoft.com/office/officeart/2008/layout/LinedList"/>
    <dgm:cxn modelId="{7A6BF434-D930-48E2-A2EE-8D20C0E73E9D}" type="presParOf" srcId="{5BF9A270-F933-41F5-9FE5-449548601317}" destId="{F80E8C9D-E165-4AF1-84D4-68141DC6B35E}" srcOrd="0" destOrd="0" presId="urn:microsoft.com/office/officeart/2008/layout/LinedList"/>
    <dgm:cxn modelId="{CDA1DB8E-7C12-41C7-B5DF-DDA30D40813D}" type="presParOf" srcId="{5BF9A270-F933-41F5-9FE5-449548601317}" destId="{E361A304-8A14-4F88-A336-0840A00862C8}" srcOrd="1" destOrd="0" presId="urn:microsoft.com/office/officeart/2008/layout/LinedList"/>
    <dgm:cxn modelId="{A3567D48-8828-433A-B4D6-96757180E7AE}" type="presParOf" srcId="{BAB728B6-F674-4A35-B91A-9140E60690CA}" destId="{2CE12E23-46C9-4BCD-A006-4385CE542A58}" srcOrd="6" destOrd="0" presId="urn:microsoft.com/office/officeart/2008/layout/LinedList"/>
    <dgm:cxn modelId="{7A2D0F37-DD19-434F-953F-31940BBC8454}" type="presParOf" srcId="{BAB728B6-F674-4A35-B91A-9140E60690CA}" destId="{9E8EDE70-0EE5-4108-A130-B2DE4FB8F0A7}" srcOrd="7" destOrd="0" presId="urn:microsoft.com/office/officeart/2008/layout/LinedList"/>
    <dgm:cxn modelId="{B0FE06C8-7948-4BA7-AC79-A59E514257E7}" type="presParOf" srcId="{9E8EDE70-0EE5-4108-A130-B2DE4FB8F0A7}" destId="{6752B29C-B9CD-4173-BA55-F62B84494C5C}" srcOrd="0" destOrd="0" presId="urn:microsoft.com/office/officeart/2008/layout/LinedList"/>
    <dgm:cxn modelId="{DA579CDD-C721-4558-A54F-321DA4BF7A8F}" type="presParOf" srcId="{9E8EDE70-0EE5-4108-A130-B2DE4FB8F0A7}" destId="{69ED9E9D-36D0-470B-80B3-CD1B7620994D}" srcOrd="1" destOrd="0" presId="urn:microsoft.com/office/officeart/2008/layout/LinedList"/>
    <dgm:cxn modelId="{36C54348-D62B-4B9E-B607-DB1C3AE7DDFC}" type="presParOf" srcId="{BAB728B6-F674-4A35-B91A-9140E60690CA}" destId="{031A6358-072A-4667-BFB0-7BF893E7FFD6}" srcOrd="8" destOrd="0" presId="urn:microsoft.com/office/officeart/2008/layout/LinedList"/>
    <dgm:cxn modelId="{A2C2AF65-745E-4879-BB4F-2A2B564CA08B}" type="presParOf" srcId="{BAB728B6-F674-4A35-B91A-9140E60690CA}" destId="{C802B983-FC30-44F9-ACA5-92335E952ABD}" srcOrd="9" destOrd="0" presId="urn:microsoft.com/office/officeart/2008/layout/LinedList"/>
    <dgm:cxn modelId="{DD881C12-ECAD-48A1-B784-0FB156D9A53A}" type="presParOf" srcId="{C802B983-FC30-44F9-ACA5-92335E952ABD}" destId="{E66EFACC-897A-4BAD-B5B0-6C063341705C}" srcOrd="0" destOrd="0" presId="urn:microsoft.com/office/officeart/2008/layout/LinedList"/>
    <dgm:cxn modelId="{73EE6216-E709-4F3B-A90D-833F3B81C80C}" type="presParOf" srcId="{C802B983-FC30-44F9-ACA5-92335E952ABD}" destId="{74018B24-F991-4BA4-B5B2-FF1D68951C09}" srcOrd="1" destOrd="0" presId="urn:microsoft.com/office/officeart/2008/layout/LinedList"/>
    <dgm:cxn modelId="{2EB275C7-BE74-484D-9BBD-4B0EFBF084A8}" type="presParOf" srcId="{BAB728B6-F674-4A35-B91A-9140E60690CA}" destId="{3B867A50-B3D7-4072-941A-06F91CE0BBFD}" srcOrd="10" destOrd="0" presId="urn:microsoft.com/office/officeart/2008/layout/LinedList"/>
    <dgm:cxn modelId="{35FFCA94-5841-40C2-9591-01CFBB49C319}" type="presParOf" srcId="{BAB728B6-F674-4A35-B91A-9140E60690CA}" destId="{CF8439BC-6C70-4C8E-A358-60147091A4EF}" srcOrd="11" destOrd="0" presId="urn:microsoft.com/office/officeart/2008/layout/LinedList"/>
    <dgm:cxn modelId="{06A2165A-2495-42CE-88BD-735730DE1CD9}" type="presParOf" srcId="{CF8439BC-6C70-4C8E-A358-60147091A4EF}" destId="{87C1427B-3546-4BEA-9516-4BBF16B03C73}" srcOrd="0" destOrd="0" presId="urn:microsoft.com/office/officeart/2008/layout/LinedList"/>
    <dgm:cxn modelId="{517BA2F3-3E8C-4165-95DA-A40E0B92B11B}" type="presParOf" srcId="{CF8439BC-6C70-4C8E-A358-60147091A4EF}" destId="{16942A7A-AD9D-438A-A21A-1994B6D022BA}" srcOrd="1" destOrd="0" presId="urn:microsoft.com/office/officeart/2008/layout/LinedList"/>
    <dgm:cxn modelId="{BD21D7D4-719A-4B73-B621-E7B125B139E2}" type="presParOf" srcId="{BAB728B6-F674-4A35-B91A-9140E60690CA}" destId="{A328512E-0537-4529-8E55-30F1A3A8F1A9}" srcOrd="12" destOrd="0" presId="urn:microsoft.com/office/officeart/2008/layout/LinedList"/>
    <dgm:cxn modelId="{5AEFB804-9CD0-4BEE-97FA-F938C7886C82}" type="presParOf" srcId="{BAB728B6-F674-4A35-B91A-9140E60690CA}" destId="{67309117-AEE9-4E6F-9C06-665DF553F197}" srcOrd="13" destOrd="0" presId="urn:microsoft.com/office/officeart/2008/layout/LinedList"/>
    <dgm:cxn modelId="{4D298BA7-B4A6-402B-BDA7-3E581586B09C}" type="presParOf" srcId="{67309117-AEE9-4E6F-9C06-665DF553F197}" destId="{F579C8E1-EA95-42E9-85F7-F934FB953EA4}" srcOrd="0" destOrd="0" presId="urn:microsoft.com/office/officeart/2008/layout/LinedList"/>
    <dgm:cxn modelId="{DCF60DA4-DB6D-4FF9-A1A6-8BE03FE2F100}" type="presParOf" srcId="{67309117-AEE9-4E6F-9C06-665DF553F197}" destId="{07FAAAC2-7099-462C-B7BC-6BEDC4BD7D3A}" srcOrd="1" destOrd="0" presId="urn:microsoft.com/office/officeart/2008/layout/LinedList"/>
    <dgm:cxn modelId="{9E1A3A7A-5BC0-4D80-A604-0FDE6B87F2A8}" type="presParOf" srcId="{BAB728B6-F674-4A35-B91A-9140E60690CA}" destId="{4023405E-97C8-46C1-BDE6-C2165C079E83}" srcOrd="14" destOrd="0" presId="urn:microsoft.com/office/officeart/2008/layout/LinedList"/>
    <dgm:cxn modelId="{82FC0F58-5638-4D1B-8CD4-169674756631}" type="presParOf" srcId="{BAB728B6-F674-4A35-B91A-9140E60690CA}" destId="{E50654ED-26ED-490F-B7F3-F2E874962D23}" srcOrd="15" destOrd="0" presId="urn:microsoft.com/office/officeart/2008/layout/LinedList"/>
    <dgm:cxn modelId="{43070F29-C5B1-443C-886D-11E04BC6CF18}" type="presParOf" srcId="{E50654ED-26ED-490F-B7F3-F2E874962D23}" destId="{D6E66DEF-9DE6-44DA-BEE6-36B66F47D32E}" srcOrd="0" destOrd="0" presId="urn:microsoft.com/office/officeart/2008/layout/LinedList"/>
    <dgm:cxn modelId="{A4F1445E-25E0-49F7-A742-2A4E3726DC3B}" type="presParOf" srcId="{E50654ED-26ED-490F-B7F3-F2E874962D23}" destId="{7907F480-819E-4F12-9F2B-7BA3B2EC6B3C}" srcOrd="1" destOrd="0" presId="urn:microsoft.com/office/officeart/2008/layout/LinedList"/>
    <dgm:cxn modelId="{3A6D1973-B48F-4DDD-881E-A1E11B4761BE}" type="presParOf" srcId="{BAB728B6-F674-4A35-B91A-9140E60690CA}" destId="{8808A7D9-5182-4F80-8053-98DB5B6FA94B}" srcOrd="16" destOrd="0" presId="urn:microsoft.com/office/officeart/2008/layout/LinedList"/>
    <dgm:cxn modelId="{28CCD464-CCD6-4BA6-9851-1ED24860F899}" type="presParOf" srcId="{BAB728B6-F674-4A35-B91A-9140E60690CA}" destId="{B4A22AB0-CF11-43FB-9DB8-F62B592D2B53}" srcOrd="17" destOrd="0" presId="urn:microsoft.com/office/officeart/2008/layout/LinedList"/>
    <dgm:cxn modelId="{40240CF3-0F01-40A2-853B-D11AAD24A7BA}" type="presParOf" srcId="{B4A22AB0-CF11-43FB-9DB8-F62B592D2B53}" destId="{C0D711D1-3D26-4BA2-8C85-15CFAE0A88CC}" srcOrd="0" destOrd="0" presId="urn:microsoft.com/office/officeart/2008/layout/LinedList"/>
    <dgm:cxn modelId="{C3843C51-0F1B-4656-8E38-65B8A87EE79F}" type="presParOf" srcId="{B4A22AB0-CF11-43FB-9DB8-F62B592D2B53}" destId="{C6FA4F08-4E3E-4C86-8DDC-404FDA9A59C7}" srcOrd="1" destOrd="0" presId="urn:microsoft.com/office/officeart/2008/layout/LinedList"/>
    <dgm:cxn modelId="{6C761A32-9827-4113-98CB-2E7965039C44}" type="presParOf" srcId="{BAB728B6-F674-4A35-B91A-9140E60690CA}" destId="{9D601C6E-CA89-4ED8-987A-3B983CA9000C}" srcOrd="18" destOrd="0" presId="urn:microsoft.com/office/officeart/2008/layout/LinedList"/>
    <dgm:cxn modelId="{2354D2B5-41A9-404A-8302-F90B084DF450}" type="presParOf" srcId="{BAB728B6-F674-4A35-B91A-9140E60690CA}" destId="{6CBBA73C-53E5-4B03-9DAB-021E2AE8D52F}" srcOrd="19" destOrd="0" presId="urn:microsoft.com/office/officeart/2008/layout/LinedList"/>
    <dgm:cxn modelId="{EA8EF083-2BAE-421E-A565-8B0654386E30}" type="presParOf" srcId="{6CBBA73C-53E5-4B03-9DAB-021E2AE8D52F}" destId="{AF273B60-2BF9-4FC3-B0BC-543C1E9A35B4}" srcOrd="0" destOrd="0" presId="urn:microsoft.com/office/officeart/2008/layout/LinedList"/>
    <dgm:cxn modelId="{D27B6FD7-2D13-41E8-8829-2AB83F63E639}" type="presParOf" srcId="{6CBBA73C-53E5-4B03-9DAB-021E2AE8D52F}" destId="{2B88D6B0-23A8-4B47-B589-2F73EAA52704}" srcOrd="1" destOrd="0" presId="urn:microsoft.com/office/officeart/2008/layout/LinedList"/>
    <dgm:cxn modelId="{23970994-6FCF-4247-9218-D26D56B2BAE5}" type="presParOf" srcId="{BAB728B6-F674-4A35-B91A-9140E60690CA}" destId="{07EC2ADE-FAF2-4564-86AE-A375A8EE7514}" srcOrd="20" destOrd="0" presId="urn:microsoft.com/office/officeart/2008/layout/LinedList"/>
    <dgm:cxn modelId="{ADA4FE16-A154-470F-8462-7B922F8F0E32}" type="presParOf" srcId="{BAB728B6-F674-4A35-B91A-9140E60690CA}" destId="{4D9A6090-B09A-42FF-A0F2-BB24BBCD942F}" srcOrd="21" destOrd="0" presId="urn:microsoft.com/office/officeart/2008/layout/LinedList"/>
    <dgm:cxn modelId="{CEF28E49-CF1B-4709-9D65-3613CB8147BD}" type="presParOf" srcId="{4D9A6090-B09A-42FF-A0F2-BB24BBCD942F}" destId="{D0C83A17-A5A9-499C-9145-8F52C1DF8FC4}" srcOrd="0" destOrd="0" presId="urn:microsoft.com/office/officeart/2008/layout/LinedList"/>
    <dgm:cxn modelId="{059D7A6F-5697-48E2-B632-0DAE90F13B2E}" type="presParOf" srcId="{4D9A6090-B09A-42FF-A0F2-BB24BBCD942F}" destId="{766A512B-7F8E-45C5-BCAA-00E8A1617965}" srcOrd="1" destOrd="0" presId="urn:microsoft.com/office/officeart/2008/layout/LinedList"/>
    <dgm:cxn modelId="{D8D9A552-E03A-4FE5-9EC6-DDDAD53304D2}" type="presParOf" srcId="{BAB728B6-F674-4A35-B91A-9140E60690CA}" destId="{54D33D73-910C-4678-9625-F13558A86AB9}" srcOrd="22" destOrd="0" presId="urn:microsoft.com/office/officeart/2008/layout/LinedList"/>
    <dgm:cxn modelId="{7D5E8476-F282-4AAD-B817-955505ABB3C1}" type="presParOf" srcId="{BAB728B6-F674-4A35-B91A-9140E60690CA}" destId="{01EADF83-96D1-4EF4-8EBE-1E081DD4F8A1}" srcOrd="23" destOrd="0" presId="urn:microsoft.com/office/officeart/2008/layout/LinedList"/>
    <dgm:cxn modelId="{0F1472A7-03E4-4157-97BD-6968328DDB30}" type="presParOf" srcId="{01EADF83-96D1-4EF4-8EBE-1E081DD4F8A1}" destId="{01BB0D56-5AFE-494E-9940-F2F3497D4EF1}" srcOrd="0" destOrd="0" presId="urn:microsoft.com/office/officeart/2008/layout/LinedList"/>
    <dgm:cxn modelId="{0B49FB3D-E810-4BDD-AD73-C3A3DDB41DD6}" type="presParOf" srcId="{01EADF83-96D1-4EF4-8EBE-1E081DD4F8A1}" destId="{8AA64ED7-8F3E-483A-8664-B7E537501116}" srcOrd="1" destOrd="0" presId="urn:microsoft.com/office/officeart/2008/layout/LinedList"/>
    <dgm:cxn modelId="{BB743BCB-92D9-4B9B-B2A4-483142AC9122}" type="presParOf" srcId="{BAB728B6-F674-4A35-B91A-9140E60690CA}" destId="{306698F8-CDC2-4D93-B8D4-D0916739C744}" srcOrd="24" destOrd="0" presId="urn:microsoft.com/office/officeart/2008/layout/LinedList"/>
    <dgm:cxn modelId="{C715AE76-886F-4176-B48D-94B6751BAF92}" type="presParOf" srcId="{BAB728B6-F674-4A35-B91A-9140E60690CA}" destId="{EE65625E-01E2-4058-A653-668C6B2956AA}" srcOrd="25" destOrd="0" presId="urn:microsoft.com/office/officeart/2008/layout/LinedList"/>
    <dgm:cxn modelId="{EB73837F-9731-47EB-8382-BA82E733BF96}" type="presParOf" srcId="{EE65625E-01E2-4058-A653-668C6B2956AA}" destId="{A179C618-B440-4F38-BB19-801E9D7A96F5}" srcOrd="0" destOrd="0" presId="urn:microsoft.com/office/officeart/2008/layout/LinedList"/>
    <dgm:cxn modelId="{DB416351-DD72-49DF-8D91-65AC36DFBF30}" type="presParOf" srcId="{EE65625E-01E2-4058-A653-668C6B2956AA}" destId="{46F50C72-74A9-4E94-BD6D-243F6F28F99E}" srcOrd="1" destOrd="0" presId="urn:microsoft.com/office/officeart/2008/layout/LinedList"/>
    <dgm:cxn modelId="{3CF60E0C-4C1B-42DA-BA93-CE9429C50882}" type="presParOf" srcId="{BAB728B6-F674-4A35-B91A-9140E60690CA}" destId="{FBE14034-741B-4A8F-A84D-6AE7EC8633E9}" srcOrd="26" destOrd="0" presId="urn:microsoft.com/office/officeart/2008/layout/LinedList"/>
    <dgm:cxn modelId="{C0E8F29C-91D4-4C35-A8A9-AA5DCBE30D68}" type="presParOf" srcId="{BAB728B6-F674-4A35-B91A-9140E60690CA}" destId="{7C0A612C-AE70-4789-844F-717069F57016}" srcOrd="27" destOrd="0" presId="urn:microsoft.com/office/officeart/2008/layout/LinedList"/>
    <dgm:cxn modelId="{FB720027-3AD4-492E-A7C7-82C1B0387FBD}" type="presParOf" srcId="{7C0A612C-AE70-4789-844F-717069F57016}" destId="{42F73D6E-76DC-43BC-AF1A-C145E8B9B2AD}" srcOrd="0" destOrd="0" presId="urn:microsoft.com/office/officeart/2008/layout/LinedList"/>
    <dgm:cxn modelId="{A8AAC248-4985-4C39-BD34-B2D625B17D4B}" type="presParOf" srcId="{7C0A612C-AE70-4789-844F-717069F57016}" destId="{ED6CD9CB-7365-45B3-B336-8E784157EF9E}" srcOrd="1" destOrd="0" presId="urn:microsoft.com/office/officeart/2008/layout/LinedList"/>
    <dgm:cxn modelId="{B47C4940-8F16-41A1-A765-8B00130DA315}" type="presParOf" srcId="{BAB728B6-F674-4A35-B91A-9140E60690CA}" destId="{8118C7B3-64F4-4D01-8750-D2056BDA3DBA}" srcOrd="28" destOrd="0" presId="urn:microsoft.com/office/officeart/2008/layout/LinedList"/>
    <dgm:cxn modelId="{9484182D-5B90-4914-8062-678DF0B1A046}" type="presParOf" srcId="{BAB728B6-F674-4A35-B91A-9140E60690CA}" destId="{F6B0FBA2-8668-4C73-857D-6CBCDB413C3F}" srcOrd="29" destOrd="0" presId="urn:microsoft.com/office/officeart/2008/layout/LinedList"/>
    <dgm:cxn modelId="{99BFC07C-787C-41C9-B260-410A52EC5B4A}" type="presParOf" srcId="{F6B0FBA2-8668-4C73-857D-6CBCDB413C3F}" destId="{BF38C3E9-4291-4C40-A437-539E7496E051}" srcOrd="0" destOrd="0" presId="urn:microsoft.com/office/officeart/2008/layout/LinedList"/>
    <dgm:cxn modelId="{7DE69DF7-3FDD-4BCD-A7DD-4B97A87D7AD3}" type="presParOf" srcId="{F6B0FBA2-8668-4C73-857D-6CBCDB413C3F}" destId="{0D33357F-90B1-48A7-AC9B-7B95B9862C63}" srcOrd="1" destOrd="0" presId="urn:microsoft.com/office/officeart/2008/layout/LinedList"/>
    <dgm:cxn modelId="{13BFF1F9-0564-41A0-A989-77A3F733DA7B}" type="presParOf" srcId="{BAB728B6-F674-4A35-B91A-9140E60690CA}" destId="{DEE8C197-38C1-4668-A2DA-E7BB0789ED30}" srcOrd="30" destOrd="0" presId="urn:microsoft.com/office/officeart/2008/layout/LinedList"/>
    <dgm:cxn modelId="{694FA2D7-44E3-4DCA-9F27-8960A94AEC8F}" type="presParOf" srcId="{BAB728B6-F674-4A35-B91A-9140E60690CA}" destId="{535DC8B5-5394-4940-B60B-B7780A9E6176}" srcOrd="31" destOrd="0" presId="urn:microsoft.com/office/officeart/2008/layout/LinedList"/>
    <dgm:cxn modelId="{28AC876E-9843-4EAB-88B5-45E4E12DBBC6}" type="presParOf" srcId="{535DC8B5-5394-4940-B60B-B7780A9E6176}" destId="{79CA8EB0-62E9-447C-85D5-C9911AC5B9C1}" srcOrd="0" destOrd="0" presId="urn:microsoft.com/office/officeart/2008/layout/LinedList"/>
    <dgm:cxn modelId="{F954C333-F1CD-4143-8C81-9600B6AB9A98}" type="presParOf" srcId="{535DC8B5-5394-4940-B60B-B7780A9E6176}" destId="{D56BB184-0F85-428B-AB42-ACFF309A3303}" srcOrd="1" destOrd="0" presId="urn:microsoft.com/office/officeart/2008/layout/LinedList"/>
    <dgm:cxn modelId="{38234FEF-B903-42AD-87B5-E9579E818968}" type="presParOf" srcId="{BAB728B6-F674-4A35-B91A-9140E60690CA}" destId="{E0ED16A4-1F7B-4D26-9E98-342C0B34498C}" srcOrd="32" destOrd="0" presId="urn:microsoft.com/office/officeart/2008/layout/LinedList"/>
    <dgm:cxn modelId="{723700D7-17CA-488E-B52E-124E55B39113}" type="presParOf" srcId="{BAB728B6-F674-4A35-B91A-9140E60690CA}" destId="{AC079869-D08F-4819-BAE7-3EDE11FBD761}" srcOrd="33" destOrd="0" presId="urn:microsoft.com/office/officeart/2008/layout/LinedList"/>
    <dgm:cxn modelId="{08BC9487-B2DE-4DE9-BBE3-D98017CDE6E1}" type="presParOf" srcId="{AC079869-D08F-4819-BAE7-3EDE11FBD761}" destId="{407B9153-6B47-4D18-9498-C3A27EEB4B74}" srcOrd="0" destOrd="0" presId="urn:microsoft.com/office/officeart/2008/layout/LinedList"/>
    <dgm:cxn modelId="{F7390829-E940-4511-B87B-901D9A8BC029}" type="presParOf" srcId="{AC079869-D08F-4819-BAE7-3EDE11FBD761}" destId="{037E1A27-550A-4B10-9D49-19A202759241}" srcOrd="1" destOrd="0" presId="urn:microsoft.com/office/officeart/2008/layout/LinedList"/>
    <dgm:cxn modelId="{68482260-FAA9-4780-8800-5A8C065737F8}" type="presParOf" srcId="{BAB728B6-F674-4A35-B91A-9140E60690CA}" destId="{3B43B586-3B97-49FE-B4A1-CA1285337ACF}" srcOrd="34" destOrd="0" presId="urn:microsoft.com/office/officeart/2008/layout/LinedList"/>
    <dgm:cxn modelId="{F3655D59-22F2-4097-B3C8-CC5E16EBAC04}" type="presParOf" srcId="{BAB728B6-F674-4A35-B91A-9140E60690CA}" destId="{1BAC3BBB-7D62-49FA-A4E1-638CA88C466F}" srcOrd="35" destOrd="0" presId="urn:microsoft.com/office/officeart/2008/layout/LinedList"/>
    <dgm:cxn modelId="{CBF30D04-8F06-4639-A395-D36CEBCD549E}" type="presParOf" srcId="{1BAC3BBB-7D62-49FA-A4E1-638CA88C466F}" destId="{3DFC216B-2F1B-447D-911B-6717E63C90E6}" srcOrd="0" destOrd="0" presId="urn:microsoft.com/office/officeart/2008/layout/LinedList"/>
    <dgm:cxn modelId="{24C3E612-4256-417D-8A9D-5C5FFEC77042}" type="presParOf" srcId="{1BAC3BBB-7D62-49FA-A4E1-638CA88C466F}" destId="{1FE859C1-9CA5-4310-8923-A0EC33115020}" srcOrd="1" destOrd="0" presId="urn:microsoft.com/office/officeart/2008/layout/LinedList"/>
    <dgm:cxn modelId="{24DB72EF-DEFC-490F-A890-B6DCF9928A3C}" type="presParOf" srcId="{BAB728B6-F674-4A35-B91A-9140E60690CA}" destId="{C2238BDD-672B-44B8-AABC-FB3CFB9D82B3}" srcOrd="36" destOrd="0" presId="urn:microsoft.com/office/officeart/2008/layout/LinedList"/>
    <dgm:cxn modelId="{49E2D5FA-9A4B-4E57-BD96-DD1FAAA6A989}" type="presParOf" srcId="{BAB728B6-F674-4A35-B91A-9140E60690CA}" destId="{D8E7FD4E-6AC4-409E-BFE9-1ACF1B19F398}" srcOrd="37" destOrd="0" presId="urn:microsoft.com/office/officeart/2008/layout/LinedList"/>
    <dgm:cxn modelId="{351D956C-5DC0-497C-8E15-7E95CDD34249}" type="presParOf" srcId="{D8E7FD4E-6AC4-409E-BFE9-1ACF1B19F398}" destId="{E0CA2F95-7108-4944-8C16-E6234FE8BA5C}" srcOrd="0" destOrd="0" presId="urn:microsoft.com/office/officeart/2008/layout/LinedList"/>
    <dgm:cxn modelId="{C0B64298-58FB-463B-AB37-A6CAEDEA9ABE}" type="presParOf" srcId="{D8E7FD4E-6AC4-409E-BFE9-1ACF1B19F398}" destId="{F42795D8-F522-457B-9F63-53D68A86B727}" srcOrd="1" destOrd="0" presId="urn:microsoft.com/office/officeart/2008/layout/LinedList"/>
    <dgm:cxn modelId="{F876FF10-69BF-49DB-8E7A-8704D4854299}" type="presParOf" srcId="{BAB728B6-F674-4A35-B91A-9140E60690CA}" destId="{2EE60640-C88E-4344-86FE-C32C61918C87}" srcOrd="38" destOrd="0" presId="urn:microsoft.com/office/officeart/2008/layout/LinedList"/>
    <dgm:cxn modelId="{27EDC05D-7DB7-455E-8BCE-B8B71429ADB9}" type="presParOf" srcId="{BAB728B6-F674-4A35-B91A-9140E60690CA}" destId="{3B058DA5-34CC-4319-8335-F83ABA73731F}" srcOrd="39" destOrd="0" presId="urn:microsoft.com/office/officeart/2008/layout/LinedList"/>
    <dgm:cxn modelId="{1CD601A7-F4C1-4A96-A2C0-BF686AD9FA8B}" type="presParOf" srcId="{3B058DA5-34CC-4319-8335-F83ABA73731F}" destId="{74911E66-0EE8-4547-9A09-2F2014398A71}" srcOrd="0" destOrd="0" presId="urn:microsoft.com/office/officeart/2008/layout/LinedList"/>
    <dgm:cxn modelId="{07E868D1-BEE0-4EE5-A4E6-43312D7E14F9}" type="presParOf" srcId="{3B058DA5-34CC-4319-8335-F83ABA73731F}" destId="{D316FFD4-01C6-4E44-A0E6-F38B13879721}" srcOrd="1" destOrd="0" presId="urn:microsoft.com/office/officeart/2008/layout/LinedList"/>
    <dgm:cxn modelId="{B530D5C9-AA3B-4EAA-849E-D01B393D8576}" type="presParOf" srcId="{BAB728B6-F674-4A35-B91A-9140E60690CA}" destId="{7D1D7FED-E72A-42AF-8CF3-EAAAB6B5D0D6}" srcOrd="40" destOrd="0" presId="urn:microsoft.com/office/officeart/2008/layout/LinedList"/>
    <dgm:cxn modelId="{27B7E23B-09A3-4187-BEED-1C67349ABD6D}" type="presParOf" srcId="{BAB728B6-F674-4A35-B91A-9140E60690CA}" destId="{2EA70FCF-4418-4921-899C-45766D6F753C}" srcOrd="41" destOrd="0" presId="urn:microsoft.com/office/officeart/2008/layout/LinedList"/>
    <dgm:cxn modelId="{3E3B1B07-53BF-45C6-9E00-589FC338EC3D}" type="presParOf" srcId="{2EA70FCF-4418-4921-899C-45766D6F753C}" destId="{0E8517C9-FB19-4BA0-A19B-2899681E2223}" srcOrd="0" destOrd="0" presId="urn:microsoft.com/office/officeart/2008/layout/LinedList"/>
    <dgm:cxn modelId="{8BC97066-A97E-41FE-917C-2C64DF906C85}" type="presParOf" srcId="{2EA70FCF-4418-4921-899C-45766D6F753C}" destId="{6E67517C-12A4-4D60-A7D9-4F3E28B3FC2A}" srcOrd="1" destOrd="0" presId="urn:microsoft.com/office/officeart/2008/layout/LinedList"/>
    <dgm:cxn modelId="{CE671BB5-0DA8-4382-8A04-29621C3673E6}" type="presParOf" srcId="{BAB728B6-F674-4A35-B91A-9140E60690CA}" destId="{87E0089C-9C74-4D3B-B13C-AF2D9E8C7B13}" srcOrd="42" destOrd="0" presId="urn:microsoft.com/office/officeart/2008/layout/LinedList"/>
    <dgm:cxn modelId="{CEA1D7E1-C9BF-4230-B1CD-122867E3CDE8}" type="presParOf" srcId="{BAB728B6-F674-4A35-B91A-9140E60690CA}" destId="{41804AA3-30CD-4576-8450-200121D863D2}" srcOrd="43" destOrd="0" presId="urn:microsoft.com/office/officeart/2008/layout/LinedList"/>
    <dgm:cxn modelId="{CEBEBEAA-D0ED-4A7D-8138-51D77250CA7F}" type="presParOf" srcId="{41804AA3-30CD-4576-8450-200121D863D2}" destId="{C7E70276-9D3E-4D30-9736-3E7E6258DDAC}" srcOrd="0" destOrd="0" presId="urn:microsoft.com/office/officeart/2008/layout/LinedList"/>
    <dgm:cxn modelId="{69DEBCB4-1CA8-4244-B4F3-0D06ABC159FC}" type="presParOf" srcId="{41804AA3-30CD-4576-8450-200121D863D2}" destId="{02B22B2E-0766-4AD2-AD33-F4554D00C634}" srcOrd="1" destOrd="0" presId="urn:microsoft.com/office/officeart/2008/layout/LinedList"/>
    <dgm:cxn modelId="{1329C1A6-8164-475B-8AF6-6EE47CD68BCF}" type="presParOf" srcId="{BAB728B6-F674-4A35-B91A-9140E60690CA}" destId="{6F86EA3F-24DD-4A69-9AD9-CEEB4CCA72C5}" srcOrd="44" destOrd="0" presId="urn:microsoft.com/office/officeart/2008/layout/LinedList"/>
    <dgm:cxn modelId="{5E03F1FF-A277-46C6-ACB2-26B6E333388F}" type="presParOf" srcId="{BAB728B6-F674-4A35-B91A-9140E60690CA}" destId="{20788339-BE4B-4DE5-B7ED-E2AA0204595A}" srcOrd="45" destOrd="0" presId="urn:microsoft.com/office/officeart/2008/layout/LinedList"/>
    <dgm:cxn modelId="{373FEE9A-2355-45E7-B201-E25F1AC69B34}" type="presParOf" srcId="{20788339-BE4B-4DE5-B7ED-E2AA0204595A}" destId="{C7657811-878B-4DC5-A79D-97607F9BC131}" srcOrd="0" destOrd="0" presId="urn:microsoft.com/office/officeart/2008/layout/LinedList"/>
    <dgm:cxn modelId="{2C79EA4C-763E-4C95-B3ED-23F12C44AD54}" type="presParOf" srcId="{20788339-BE4B-4DE5-B7ED-E2AA0204595A}" destId="{906A6BD4-8AFA-42C3-ACEC-35DEB616486E}" srcOrd="1" destOrd="0" presId="urn:microsoft.com/office/officeart/2008/layout/LinedList"/>
    <dgm:cxn modelId="{185D1C70-D82B-40C4-946B-372FE0F91108}" type="presParOf" srcId="{BAB728B6-F674-4A35-B91A-9140E60690CA}" destId="{4DE4654D-F1C6-4260-A108-D4AC33BF2965}" srcOrd="46" destOrd="0" presId="urn:microsoft.com/office/officeart/2008/layout/LinedList"/>
    <dgm:cxn modelId="{CE46E8B8-2B40-40C7-96C1-AFFFB581AC8C}" type="presParOf" srcId="{BAB728B6-F674-4A35-B91A-9140E60690CA}" destId="{A67F77E4-2441-47FC-9D71-E0A7AFDB5B0D}" srcOrd="47" destOrd="0" presId="urn:microsoft.com/office/officeart/2008/layout/LinedList"/>
    <dgm:cxn modelId="{DF4C7F5B-0DDF-45E9-ADDE-6676ABA73616}" type="presParOf" srcId="{A67F77E4-2441-47FC-9D71-E0A7AFDB5B0D}" destId="{91000F01-AFED-44D9-AAE6-54A470C75897}" srcOrd="0" destOrd="0" presId="urn:microsoft.com/office/officeart/2008/layout/LinedList"/>
    <dgm:cxn modelId="{AE1F436A-0EE0-4D2A-AC08-D82C41DA53D8}" type="presParOf" srcId="{A67F77E4-2441-47FC-9D71-E0A7AFDB5B0D}" destId="{AF947316-380F-465E-A003-25297A835ED3}" srcOrd="1" destOrd="0" presId="urn:microsoft.com/office/officeart/2008/layout/LinedList"/>
    <dgm:cxn modelId="{BA1DDD34-22D0-494D-A632-BFA7A310D184}" type="presParOf" srcId="{BAB728B6-F674-4A35-B91A-9140E60690CA}" destId="{D8C8262B-7ADB-4D27-B8E2-6595C58FC6B1}" srcOrd="48" destOrd="0" presId="urn:microsoft.com/office/officeart/2008/layout/LinedList"/>
    <dgm:cxn modelId="{2819562B-4028-415C-ACF3-C3DA04091121}" type="presParOf" srcId="{BAB728B6-F674-4A35-B91A-9140E60690CA}" destId="{1116C3A7-BCFD-4ACD-8C3A-0E654756E7FD}" srcOrd="49" destOrd="0" presId="urn:microsoft.com/office/officeart/2008/layout/LinedList"/>
    <dgm:cxn modelId="{D054F35C-A703-4B6F-9911-D89600C5A6AC}" type="presParOf" srcId="{1116C3A7-BCFD-4ACD-8C3A-0E654756E7FD}" destId="{BE360205-1550-43FE-A15E-92A6A96CF661}" srcOrd="0" destOrd="0" presId="urn:microsoft.com/office/officeart/2008/layout/LinedList"/>
    <dgm:cxn modelId="{854D19D6-E087-448F-83D4-8FBCDF0011A9}" type="presParOf" srcId="{1116C3A7-BCFD-4ACD-8C3A-0E654756E7FD}" destId="{619110B0-375F-4FB8-8CBE-099B955B077D}" srcOrd="1" destOrd="0" presId="urn:microsoft.com/office/officeart/2008/layout/LinedList"/>
    <dgm:cxn modelId="{5B1D5807-A64D-4DEE-9D8B-2F905B0D978D}" type="presParOf" srcId="{BAB728B6-F674-4A35-B91A-9140E60690CA}" destId="{695B4A56-5CBA-4942-9399-960BB64B87E3}" srcOrd="50" destOrd="0" presId="urn:microsoft.com/office/officeart/2008/layout/LinedList"/>
    <dgm:cxn modelId="{08FBE038-FE29-4B17-ACAF-DE168A4C73B9}" type="presParOf" srcId="{BAB728B6-F674-4A35-B91A-9140E60690CA}" destId="{964D6962-5311-4089-BFB7-E066B916DE48}" srcOrd="51" destOrd="0" presId="urn:microsoft.com/office/officeart/2008/layout/LinedList"/>
    <dgm:cxn modelId="{C88F4AF3-99A2-4753-ABBB-C221AE5DE381}" type="presParOf" srcId="{964D6962-5311-4089-BFB7-E066B916DE48}" destId="{5B3F74A4-BB09-4D2D-BA40-5E469E3819C3}" srcOrd="0" destOrd="0" presId="urn:microsoft.com/office/officeart/2008/layout/LinedList"/>
    <dgm:cxn modelId="{FDAE2D3D-B98E-4E49-B31C-23E309705B28}" type="presParOf" srcId="{964D6962-5311-4089-BFB7-E066B916DE48}" destId="{4A0D824F-59E3-41EC-BB33-4329B2B007AF}" srcOrd="1" destOrd="0" presId="urn:microsoft.com/office/officeart/2008/layout/LinedList"/>
    <dgm:cxn modelId="{AAD03403-A3BF-4097-855D-B4BA6E717CB2}" type="presParOf" srcId="{BAB728B6-F674-4A35-B91A-9140E60690CA}" destId="{3F6118BF-2058-48FE-8C25-D29FB7A54133}" srcOrd="52" destOrd="0" presId="urn:microsoft.com/office/officeart/2008/layout/LinedList"/>
    <dgm:cxn modelId="{313DBAF2-87B0-4948-B2DB-68709EF1DBCE}" type="presParOf" srcId="{BAB728B6-F674-4A35-B91A-9140E60690CA}" destId="{046D477D-7512-4E3A-ABBD-CC7F47B64D3D}" srcOrd="53" destOrd="0" presId="urn:microsoft.com/office/officeart/2008/layout/LinedList"/>
    <dgm:cxn modelId="{EDDBADD3-BB9A-4189-A8B6-BA0A13E680FF}" type="presParOf" srcId="{046D477D-7512-4E3A-ABBD-CC7F47B64D3D}" destId="{5F14E0CF-04CF-4837-83C7-50B69CEF318A}" srcOrd="0" destOrd="0" presId="urn:microsoft.com/office/officeart/2008/layout/LinedList"/>
    <dgm:cxn modelId="{6BDCC3C2-0FEF-45BE-A825-6E0668959B99}" type="presParOf" srcId="{046D477D-7512-4E3A-ABBD-CC7F47B64D3D}" destId="{CABEAD33-BDCE-46A5-83E9-C32486C4A056}" srcOrd="1" destOrd="0" presId="urn:microsoft.com/office/officeart/2008/layout/LinedList"/>
    <dgm:cxn modelId="{99713874-256E-4B99-8A7F-766B901DEB8D}" type="presParOf" srcId="{BAB728B6-F674-4A35-B91A-9140E60690CA}" destId="{A4152D19-0C5E-41C1-B6CE-C3A7B84BF0B3}" srcOrd="54" destOrd="0" presId="urn:microsoft.com/office/officeart/2008/layout/LinedList"/>
    <dgm:cxn modelId="{CE527283-F2A1-4CE2-BD8A-9512FAD5CC56}" type="presParOf" srcId="{BAB728B6-F674-4A35-B91A-9140E60690CA}" destId="{6C0EAFDE-46BB-46AF-A753-50DB8A033F64}" srcOrd="55" destOrd="0" presId="urn:microsoft.com/office/officeart/2008/layout/LinedList"/>
    <dgm:cxn modelId="{66135BC2-0940-42DD-8FD3-F27D07765663}" type="presParOf" srcId="{6C0EAFDE-46BB-46AF-A753-50DB8A033F64}" destId="{64312D6F-0EF1-44A8-AFF8-B68B6FBBE854}" srcOrd="0" destOrd="0" presId="urn:microsoft.com/office/officeart/2008/layout/LinedList"/>
    <dgm:cxn modelId="{928E0DE8-E766-40D8-8EBD-BEE3DDB10159}" type="presParOf" srcId="{6C0EAFDE-46BB-46AF-A753-50DB8A033F64}" destId="{5FF8209D-0A27-4C06-9D88-1A783E488D88}" srcOrd="1" destOrd="0" presId="urn:microsoft.com/office/officeart/2008/layout/LinedList"/>
    <dgm:cxn modelId="{8E48E08A-1324-4BFC-BD7C-9E23B13607FB}" type="presParOf" srcId="{BAB728B6-F674-4A35-B91A-9140E60690CA}" destId="{3CA8AEAD-D716-492E-8E21-0E241BCC21F5}" srcOrd="56" destOrd="0" presId="urn:microsoft.com/office/officeart/2008/layout/LinedList"/>
    <dgm:cxn modelId="{1A2C6BD4-2D74-4637-8D66-6701BCB2E55B}" type="presParOf" srcId="{BAB728B6-F674-4A35-B91A-9140E60690CA}" destId="{132E57D2-BC4F-4613-AFF6-5D7952AAFBA6}" srcOrd="57" destOrd="0" presId="urn:microsoft.com/office/officeart/2008/layout/LinedList"/>
    <dgm:cxn modelId="{2DD3FBA9-FC9E-4057-B262-38922105EEA2}" type="presParOf" srcId="{132E57D2-BC4F-4613-AFF6-5D7952AAFBA6}" destId="{7D135235-A64D-46E6-9B0A-EA0AB71025A5}" srcOrd="0" destOrd="0" presId="urn:microsoft.com/office/officeart/2008/layout/LinedList"/>
    <dgm:cxn modelId="{AEEFDAD7-9084-4B0E-A29F-D62F32D3A689}" type="presParOf" srcId="{132E57D2-BC4F-4613-AFF6-5D7952AAFBA6}" destId="{2CEF7443-2DAB-4A16-821F-9D8DADB26033}" srcOrd="1" destOrd="0" presId="urn:microsoft.com/office/officeart/2008/layout/LinedList"/>
    <dgm:cxn modelId="{07F0350C-533C-4CE7-8553-1E58328F04B6}" type="presParOf" srcId="{BAB728B6-F674-4A35-B91A-9140E60690CA}" destId="{FEC42895-3456-4AAE-AA72-5965A47D4839}" srcOrd="58" destOrd="0" presId="urn:microsoft.com/office/officeart/2008/layout/LinedList"/>
    <dgm:cxn modelId="{4AAF204E-B7F2-479F-B356-651B60853985}" type="presParOf" srcId="{BAB728B6-F674-4A35-B91A-9140E60690CA}" destId="{8909987D-7B60-4EBA-B0BE-95C6BCED5068}" srcOrd="59" destOrd="0" presId="urn:microsoft.com/office/officeart/2008/layout/LinedList"/>
    <dgm:cxn modelId="{F9C99C97-A7C0-4435-8DA4-F0E4A376154B}" type="presParOf" srcId="{8909987D-7B60-4EBA-B0BE-95C6BCED5068}" destId="{8FCC0B68-446D-4D7F-B523-C62D77E44B49}" srcOrd="0" destOrd="0" presId="urn:microsoft.com/office/officeart/2008/layout/LinedList"/>
    <dgm:cxn modelId="{8BA20471-A6EB-4C27-A548-44ABCD5955A7}" type="presParOf" srcId="{8909987D-7B60-4EBA-B0BE-95C6BCED5068}" destId="{0163947B-F2AD-448D-BE69-B552677C0681}" srcOrd="1" destOrd="0" presId="urn:microsoft.com/office/officeart/2008/layout/LinedList"/>
    <dgm:cxn modelId="{A8ADE058-EE6F-4D98-A82D-EFCF0D435F77}" type="presParOf" srcId="{BAB728B6-F674-4A35-B91A-9140E60690CA}" destId="{54C2A078-88D8-4B7D-8668-BC149F4D2601}" srcOrd="60" destOrd="0" presId="urn:microsoft.com/office/officeart/2008/layout/LinedList"/>
    <dgm:cxn modelId="{39E0457F-0B9E-4DEB-9385-9E2D6A2755F1}" type="presParOf" srcId="{BAB728B6-F674-4A35-B91A-9140E60690CA}" destId="{C16DD64C-921E-47B3-BC14-C4CDB5331DF9}" srcOrd="61" destOrd="0" presId="urn:microsoft.com/office/officeart/2008/layout/LinedList"/>
    <dgm:cxn modelId="{D2C4FE58-F76C-475C-8134-DF1541D08E24}" type="presParOf" srcId="{C16DD64C-921E-47B3-BC14-C4CDB5331DF9}" destId="{35D70867-1FD0-45D2-AC47-85738A61C1AE}" srcOrd="0" destOrd="0" presId="urn:microsoft.com/office/officeart/2008/layout/LinedList"/>
    <dgm:cxn modelId="{DB6A7156-0B9D-4778-8471-9D607B5E95B0}" type="presParOf" srcId="{C16DD64C-921E-47B3-BC14-C4CDB5331DF9}" destId="{964D910F-3D08-4ADB-9DEE-C6C402BF78E2}" srcOrd="1" destOrd="0" presId="urn:microsoft.com/office/officeart/2008/layout/LinedList"/>
    <dgm:cxn modelId="{9358B121-8DD4-464F-8408-5C8A5B3E986F}" type="presParOf" srcId="{BAB728B6-F674-4A35-B91A-9140E60690CA}" destId="{BB930636-30AD-4CAF-B44C-10DC1DFD9917}" srcOrd="62" destOrd="0" presId="urn:microsoft.com/office/officeart/2008/layout/LinedList"/>
    <dgm:cxn modelId="{224E4B3B-6F26-4D14-A432-79FBE414A977}" type="presParOf" srcId="{BAB728B6-F674-4A35-B91A-9140E60690CA}" destId="{E06A13BF-67DA-43E4-A709-1F992B4B0891}" srcOrd="63" destOrd="0" presId="urn:microsoft.com/office/officeart/2008/layout/LinedList"/>
    <dgm:cxn modelId="{DEEC292D-2BB0-4D3D-84CC-E449ED3644AF}" type="presParOf" srcId="{E06A13BF-67DA-43E4-A709-1F992B4B0891}" destId="{0FD20F46-B569-40FB-8492-AAD122E430B5}" srcOrd="0" destOrd="0" presId="urn:microsoft.com/office/officeart/2008/layout/LinedList"/>
    <dgm:cxn modelId="{5BFB224A-57FE-4355-B7B1-EB3CE3591D5E}" type="presParOf" srcId="{E06A13BF-67DA-43E4-A709-1F992B4B0891}" destId="{0C3A0A30-253B-4B56-868C-B873CC00919A}" srcOrd="1" destOrd="0" presId="urn:microsoft.com/office/officeart/2008/layout/LinedList"/>
    <dgm:cxn modelId="{4FCABB1B-7B63-438A-A021-5DB22BF145E2}" type="presParOf" srcId="{BAB728B6-F674-4A35-B91A-9140E60690CA}" destId="{6BBA9EB1-D32B-4729-AE6C-A39C98D7CF3B}" srcOrd="64" destOrd="0" presId="urn:microsoft.com/office/officeart/2008/layout/LinedList"/>
    <dgm:cxn modelId="{D8D77BC4-86CA-4A39-8FA1-929DEF6A507C}" type="presParOf" srcId="{BAB728B6-F674-4A35-B91A-9140E60690CA}" destId="{9557D196-B7AA-457C-9454-F38AF0370CB2}" srcOrd="65" destOrd="0" presId="urn:microsoft.com/office/officeart/2008/layout/LinedList"/>
    <dgm:cxn modelId="{EFDCD679-1AC3-4A36-8F6A-221A9855A86E}" type="presParOf" srcId="{9557D196-B7AA-457C-9454-F38AF0370CB2}" destId="{27FF4406-FA72-416D-9AAF-0478BC34948C}" srcOrd="0" destOrd="0" presId="urn:microsoft.com/office/officeart/2008/layout/LinedList"/>
    <dgm:cxn modelId="{E5761215-3E82-4184-8744-C53BD3987E12}" type="presParOf" srcId="{9557D196-B7AA-457C-9454-F38AF0370CB2}" destId="{13A6C1D5-CAB0-4801-A466-B7DCB44274E2}" srcOrd="1" destOrd="0" presId="urn:microsoft.com/office/officeart/2008/layout/LinedList"/>
    <dgm:cxn modelId="{7FFD6F49-1311-4A1F-8FB0-4530DA13E41A}" type="presParOf" srcId="{BAB728B6-F674-4A35-B91A-9140E60690CA}" destId="{71B2D15E-AB84-4022-871C-02C1B1DA75B3}" srcOrd="66" destOrd="0" presId="urn:microsoft.com/office/officeart/2008/layout/LinedList"/>
    <dgm:cxn modelId="{EFCF7946-7E8C-4AE9-B3E5-A1B5A24A2248}" type="presParOf" srcId="{BAB728B6-F674-4A35-B91A-9140E60690CA}" destId="{B05090FB-725D-4FD7-9CFA-ABED44B05752}" srcOrd="67" destOrd="0" presId="urn:microsoft.com/office/officeart/2008/layout/LinedList"/>
    <dgm:cxn modelId="{F14C6FEB-BEE0-4AE7-90EB-3FB018E0B897}" type="presParOf" srcId="{B05090FB-725D-4FD7-9CFA-ABED44B05752}" destId="{B5AF7CDC-9CB2-4DE4-844C-35F515DFCA18}" srcOrd="0" destOrd="0" presId="urn:microsoft.com/office/officeart/2008/layout/LinedList"/>
    <dgm:cxn modelId="{71FE2D50-ADEB-4915-A4E6-CF7D879DBCF4}" type="presParOf" srcId="{B05090FB-725D-4FD7-9CFA-ABED44B05752}" destId="{19B441CE-E3B1-4980-8636-D21ACD3D9AB8}" srcOrd="1"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356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3561"/>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RAZDJEL 01 OPĆINSKO VIJEĆE </a:t>
          </a:r>
          <a:endParaRPr lang="hr-HR" sz="1200" b="1" kern="1200">
            <a:latin typeface="+mn-lt"/>
          </a:endParaRPr>
        </a:p>
      </dsp:txBody>
      <dsp:txXfrm>
        <a:off x="0" y="3561"/>
        <a:ext cx="5791200" cy="263858"/>
      </dsp:txXfrm>
    </dsp:sp>
    <dsp:sp modelId="{83089EBB-F8A3-4C27-B77D-33657A35CEF3}">
      <dsp:nvSpPr>
        <dsp:cNvPr id="0" name=""/>
        <dsp:cNvSpPr/>
      </dsp:nvSpPr>
      <dsp:spPr>
        <a:xfrm>
          <a:off x="0" y="26742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267420"/>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GLAVA  0101 OPĆINSKO VIJEĆE </a:t>
          </a:r>
          <a:endParaRPr lang="hr-HR" sz="1200" b="1" kern="1200">
            <a:latin typeface="+mn-lt"/>
          </a:endParaRPr>
        </a:p>
      </dsp:txBody>
      <dsp:txXfrm>
        <a:off x="0" y="267420"/>
        <a:ext cx="5791200" cy="263858"/>
      </dsp:txXfrm>
    </dsp:sp>
    <dsp:sp modelId="{94D5ED30-FBC9-42FD-8CBE-701807EFA544}">
      <dsp:nvSpPr>
        <dsp:cNvPr id="0" name=""/>
        <dsp:cNvSpPr/>
      </dsp:nvSpPr>
      <dsp:spPr>
        <a:xfrm>
          <a:off x="0" y="5312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0E8C9D-E165-4AF1-84D4-68141DC6B35E}">
      <dsp:nvSpPr>
        <dsp:cNvPr id="0" name=""/>
        <dsp:cNvSpPr/>
      </dsp:nvSpPr>
      <dsp:spPr>
        <a:xfrm>
          <a:off x="0" y="531278"/>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Glavni program  A01 Općinsko Vijeće </a:t>
          </a:r>
          <a:endParaRPr lang="hr-HR" sz="1200" b="1" kern="1200">
            <a:latin typeface="+mn-lt"/>
          </a:endParaRPr>
        </a:p>
      </dsp:txBody>
      <dsp:txXfrm>
        <a:off x="0" y="531278"/>
        <a:ext cx="5791200" cy="263858"/>
      </dsp:txXfrm>
    </dsp:sp>
    <dsp:sp modelId="{2CE12E23-46C9-4BCD-A006-4385CE542A58}">
      <dsp:nvSpPr>
        <dsp:cNvPr id="0" name=""/>
        <dsp:cNvSpPr/>
      </dsp:nvSpPr>
      <dsp:spPr>
        <a:xfrm>
          <a:off x="0" y="79513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2B29C-B9CD-4173-BA55-F62B84494C5C}">
      <dsp:nvSpPr>
        <dsp:cNvPr id="0" name=""/>
        <dsp:cNvSpPr/>
      </dsp:nvSpPr>
      <dsp:spPr>
        <a:xfrm>
          <a:off x="0" y="795137"/>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1000 Općinsko Vijeće </a:t>
          </a:r>
          <a:endParaRPr lang="hr-HR" sz="1200" b="0" kern="1200">
            <a:latin typeface="+mn-lt"/>
          </a:endParaRPr>
        </a:p>
      </dsp:txBody>
      <dsp:txXfrm>
        <a:off x="0" y="795137"/>
        <a:ext cx="5791200" cy="263858"/>
      </dsp:txXfrm>
    </dsp:sp>
    <dsp:sp modelId="{031A6358-072A-4667-BFB0-7BF893E7FFD6}">
      <dsp:nvSpPr>
        <dsp:cNvPr id="0" name=""/>
        <dsp:cNvSpPr/>
      </dsp:nvSpPr>
      <dsp:spPr>
        <a:xfrm>
          <a:off x="0" y="105899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6EFACC-897A-4BAD-B5B0-6C063341705C}">
      <dsp:nvSpPr>
        <dsp:cNvPr id="0" name=""/>
        <dsp:cNvSpPr/>
      </dsp:nvSpPr>
      <dsp:spPr>
        <a:xfrm>
          <a:off x="0" y="1058995"/>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1001 Program političkih stranaka </a:t>
          </a:r>
          <a:endParaRPr lang="hr-HR" sz="1200" b="0" kern="1200">
            <a:latin typeface="+mn-lt"/>
          </a:endParaRPr>
        </a:p>
      </dsp:txBody>
      <dsp:txXfrm>
        <a:off x="0" y="1058995"/>
        <a:ext cx="5791200" cy="263858"/>
      </dsp:txXfrm>
    </dsp:sp>
    <dsp:sp modelId="{3B867A50-B3D7-4072-941A-06F91CE0BBFD}">
      <dsp:nvSpPr>
        <dsp:cNvPr id="0" name=""/>
        <dsp:cNvSpPr/>
      </dsp:nvSpPr>
      <dsp:spPr>
        <a:xfrm>
          <a:off x="0" y="132285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1322854"/>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02 JEDINSTVENI UPRAVNI ODJEL </a:t>
          </a:r>
        </a:p>
      </dsp:txBody>
      <dsp:txXfrm>
        <a:off x="0" y="1322854"/>
        <a:ext cx="5791200" cy="263858"/>
      </dsp:txXfrm>
    </dsp:sp>
    <dsp:sp modelId="{A328512E-0537-4529-8E55-30F1A3A8F1A9}">
      <dsp:nvSpPr>
        <dsp:cNvPr id="0" name=""/>
        <dsp:cNvSpPr/>
      </dsp:nvSpPr>
      <dsp:spPr>
        <a:xfrm>
          <a:off x="0" y="158671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9C8E1-EA95-42E9-85F7-F934FB953EA4}">
      <dsp:nvSpPr>
        <dsp:cNvPr id="0" name=""/>
        <dsp:cNvSpPr/>
      </dsp:nvSpPr>
      <dsp:spPr>
        <a:xfrm>
          <a:off x="0" y="1586712"/>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GLAVA  0201 JEDINSTVENI UPRAVNI ODJEL </a:t>
          </a:r>
          <a:endParaRPr lang="hr-HR" sz="1200" b="1" kern="1200">
            <a:latin typeface="+mn-lt"/>
          </a:endParaRPr>
        </a:p>
      </dsp:txBody>
      <dsp:txXfrm>
        <a:off x="0" y="1586712"/>
        <a:ext cx="5791200" cy="263858"/>
      </dsp:txXfrm>
    </dsp:sp>
    <dsp:sp modelId="{4023405E-97C8-46C1-BDE6-C2165C079E83}">
      <dsp:nvSpPr>
        <dsp:cNvPr id="0" name=""/>
        <dsp:cNvSpPr/>
      </dsp:nvSpPr>
      <dsp:spPr>
        <a:xfrm>
          <a:off x="0" y="185057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E66DEF-9DE6-44DA-BEE6-36B66F47D32E}">
      <dsp:nvSpPr>
        <dsp:cNvPr id="0" name=""/>
        <dsp:cNvSpPr/>
      </dsp:nvSpPr>
      <dsp:spPr>
        <a:xfrm>
          <a:off x="0" y="1850570"/>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Glavni program  A02 Jedinstveni upravni odjel </a:t>
          </a:r>
          <a:endParaRPr lang="hr-HR" sz="1200" b="1" kern="1200">
            <a:latin typeface="+mn-lt"/>
          </a:endParaRPr>
        </a:p>
      </dsp:txBody>
      <dsp:txXfrm>
        <a:off x="0" y="1850570"/>
        <a:ext cx="5791200" cy="263858"/>
      </dsp:txXfrm>
    </dsp:sp>
    <dsp:sp modelId="{8808A7D9-5182-4F80-8053-98DB5B6FA94B}">
      <dsp:nvSpPr>
        <dsp:cNvPr id="0" name=""/>
        <dsp:cNvSpPr/>
      </dsp:nvSpPr>
      <dsp:spPr>
        <a:xfrm>
          <a:off x="0" y="211442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711D1-3D26-4BA2-8C85-15CFAE0A88CC}">
      <dsp:nvSpPr>
        <dsp:cNvPr id="0" name=""/>
        <dsp:cNvSpPr/>
      </dsp:nvSpPr>
      <dsp:spPr>
        <a:xfrm>
          <a:off x="0" y="2114429"/>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1000 Jedinstveni upravni odjel </a:t>
          </a:r>
          <a:endParaRPr lang="hr-HR" sz="1200" b="0" kern="1200">
            <a:latin typeface="+mn-lt"/>
          </a:endParaRPr>
        </a:p>
      </dsp:txBody>
      <dsp:txXfrm>
        <a:off x="0" y="2114429"/>
        <a:ext cx="5791200" cy="263858"/>
      </dsp:txXfrm>
    </dsp:sp>
    <dsp:sp modelId="{9D601C6E-CA89-4ED8-987A-3B983CA9000C}">
      <dsp:nvSpPr>
        <dsp:cNvPr id="0" name=""/>
        <dsp:cNvSpPr/>
      </dsp:nvSpPr>
      <dsp:spPr>
        <a:xfrm>
          <a:off x="0" y="237828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273B60-2BF9-4FC3-B0BC-543C1E9A35B4}">
      <dsp:nvSpPr>
        <dsp:cNvPr id="0" name=""/>
        <dsp:cNvSpPr/>
      </dsp:nvSpPr>
      <dsp:spPr>
        <a:xfrm>
          <a:off x="0" y="2378287"/>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1002 Opremanje uredskog prostora </a:t>
          </a:r>
          <a:endParaRPr lang="hr-HR" sz="1200" b="0" kern="1200">
            <a:latin typeface="+mn-lt"/>
          </a:endParaRPr>
        </a:p>
      </dsp:txBody>
      <dsp:txXfrm>
        <a:off x="0" y="2378287"/>
        <a:ext cx="5791200" cy="263858"/>
      </dsp:txXfrm>
    </dsp:sp>
    <dsp:sp modelId="{07EC2ADE-FAF2-4564-86AE-A375A8EE7514}">
      <dsp:nvSpPr>
        <dsp:cNvPr id="0" name=""/>
        <dsp:cNvSpPr/>
      </dsp:nvSpPr>
      <dsp:spPr>
        <a:xfrm>
          <a:off x="0" y="264214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83A17-A5A9-499C-9145-8F52C1DF8FC4}">
      <dsp:nvSpPr>
        <dsp:cNvPr id="0" name=""/>
        <dsp:cNvSpPr/>
      </dsp:nvSpPr>
      <dsp:spPr>
        <a:xfrm>
          <a:off x="0" y="2642146"/>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1003 Upravljanje imovinom </a:t>
          </a:r>
          <a:endParaRPr lang="hr-HR" sz="1200" b="0" kern="1200">
            <a:latin typeface="+mn-lt"/>
          </a:endParaRPr>
        </a:p>
      </dsp:txBody>
      <dsp:txXfrm>
        <a:off x="0" y="2642146"/>
        <a:ext cx="5791200" cy="263858"/>
      </dsp:txXfrm>
    </dsp:sp>
    <dsp:sp modelId="{54D33D73-910C-4678-9625-F13558A86AB9}">
      <dsp:nvSpPr>
        <dsp:cNvPr id="0" name=""/>
        <dsp:cNvSpPr/>
      </dsp:nvSpPr>
      <dsp:spPr>
        <a:xfrm>
          <a:off x="0" y="290600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BB0D56-5AFE-494E-9940-F2F3497D4EF1}">
      <dsp:nvSpPr>
        <dsp:cNvPr id="0" name=""/>
        <dsp:cNvSpPr/>
      </dsp:nvSpPr>
      <dsp:spPr>
        <a:xfrm>
          <a:off x="0" y="2906004"/>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1004 Razvoj i sigurnost prometa </a:t>
          </a:r>
        </a:p>
      </dsp:txBody>
      <dsp:txXfrm>
        <a:off x="0" y="2906004"/>
        <a:ext cx="5791200" cy="263858"/>
      </dsp:txXfrm>
    </dsp:sp>
    <dsp:sp modelId="{306698F8-CDC2-4D93-B8D4-D0916739C744}">
      <dsp:nvSpPr>
        <dsp:cNvPr id="0" name=""/>
        <dsp:cNvSpPr/>
      </dsp:nvSpPr>
      <dsp:spPr>
        <a:xfrm>
          <a:off x="0" y="316986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79C618-B440-4F38-BB19-801E9D7A96F5}">
      <dsp:nvSpPr>
        <dsp:cNvPr id="0" name=""/>
        <dsp:cNvSpPr/>
      </dsp:nvSpPr>
      <dsp:spPr>
        <a:xfrm>
          <a:off x="0" y="3169862"/>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1005 Održavanje objekata i uređenje komunalne infrastrukture </a:t>
          </a:r>
        </a:p>
      </dsp:txBody>
      <dsp:txXfrm>
        <a:off x="0" y="3169862"/>
        <a:ext cx="5791200" cy="263858"/>
      </dsp:txXfrm>
    </dsp:sp>
    <dsp:sp modelId="{FBE14034-741B-4A8F-A84D-6AE7EC8633E9}">
      <dsp:nvSpPr>
        <dsp:cNvPr id="0" name=""/>
        <dsp:cNvSpPr/>
      </dsp:nvSpPr>
      <dsp:spPr>
        <a:xfrm>
          <a:off x="0" y="343372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F73D6E-76DC-43BC-AF1A-C145E8B9B2AD}">
      <dsp:nvSpPr>
        <dsp:cNvPr id="0" name=""/>
        <dsp:cNvSpPr/>
      </dsp:nvSpPr>
      <dsp:spPr>
        <a:xfrm>
          <a:off x="0" y="3433721"/>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1006 Organiziranje i provođenje zaštite i spašavanja</a:t>
          </a:r>
        </a:p>
      </dsp:txBody>
      <dsp:txXfrm>
        <a:off x="0" y="3433721"/>
        <a:ext cx="5791200" cy="263858"/>
      </dsp:txXfrm>
    </dsp:sp>
    <dsp:sp modelId="{8118C7B3-64F4-4D01-8750-D2056BDA3DBA}">
      <dsp:nvSpPr>
        <dsp:cNvPr id="0" name=""/>
        <dsp:cNvSpPr/>
      </dsp:nvSpPr>
      <dsp:spPr>
        <a:xfrm>
          <a:off x="0" y="369757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38C3E9-4291-4C40-A437-539E7496E051}">
      <dsp:nvSpPr>
        <dsp:cNvPr id="0" name=""/>
        <dsp:cNvSpPr/>
      </dsp:nvSpPr>
      <dsp:spPr>
        <a:xfrm>
          <a:off x="0" y="3697579"/>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1007 Potpora u poljoprivredi </a:t>
          </a:r>
        </a:p>
      </dsp:txBody>
      <dsp:txXfrm>
        <a:off x="0" y="3697579"/>
        <a:ext cx="5791200" cy="263858"/>
      </dsp:txXfrm>
    </dsp:sp>
    <dsp:sp modelId="{DEE8C197-38C1-4668-A2DA-E7BB0789ED30}">
      <dsp:nvSpPr>
        <dsp:cNvPr id="0" name=""/>
        <dsp:cNvSpPr/>
      </dsp:nvSpPr>
      <dsp:spPr>
        <a:xfrm>
          <a:off x="0" y="396143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CA8EB0-62E9-447C-85D5-C9911AC5B9C1}">
      <dsp:nvSpPr>
        <dsp:cNvPr id="0" name=""/>
        <dsp:cNvSpPr/>
      </dsp:nvSpPr>
      <dsp:spPr>
        <a:xfrm>
          <a:off x="0" y="3961438"/>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1008 Javne potrebe iznad standarda u školstvu </a:t>
          </a:r>
        </a:p>
      </dsp:txBody>
      <dsp:txXfrm>
        <a:off x="0" y="3961438"/>
        <a:ext cx="5791200" cy="263858"/>
      </dsp:txXfrm>
    </dsp:sp>
    <dsp:sp modelId="{E0ED16A4-1F7B-4D26-9E98-342C0B34498C}">
      <dsp:nvSpPr>
        <dsp:cNvPr id="0" name=""/>
        <dsp:cNvSpPr/>
      </dsp:nvSpPr>
      <dsp:spPr>
        <a:xfrm>
          <a:off x="0" y="422529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B9153-6B47-4D18-9498-C3A27EEB4B74}">
      <dsp:nvSpPr>
        <dsp:cNvPr id="0" name=""/>
        <dsp:cNvSpPr/>
      </dsp:nvSpPr>
      <dsp:spPr>
        <a:xfrm>
          <a:off x="0" y="4225296"/>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1009 Socijalna skrb </a:t>
          </a:r>
        </a:p>
      </dsp:txBody>
      <dsp:txXfrm>
        <a:off x="0" y="4225296"/>
        <a:ext cx="5791200" cy="263858"/>
      </dsp:txXfrm>
    </dsp:sp>
    <dsp:sp modelId="{3B43B586-3B97-49FE-B4A1-CA1285337ACF}">
      <dsp:nvSpPr>
        <dsp:cNvPr id="0" name=""/>
        <dsp:cNvSpPr/>
      </dsp:nvSpPr>
      <dsp:spPr>
        <a:xfrm>
          <a:off x="0" y="448915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FC216B-2F1B-447D-911B-6717E63C90E6}">
      <dsp:nvSpPr>
        <dsp:cNvPr id="0" name=""/>
        <dsp:cNvSpPr/>
      </dsp:nvSpPr>
      <dsp:spPr>
        <a:xfrm>
          <a:off x="0" y="4489154"/>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1010 Razvoj sporta i rekreacije </a:t>
          </a:r>
        </a:p>
      </dsp:txBody>
      <dsp:txXfrm>
        <a:off x="0" y="4489154"/>
        <a:ext cx="5791200" cy="263858"/>
      </dsp:txXfrm>
    </dsp:sp>
    <dsp:sp modelId="{C2238BDD-672B-44B8-AABC-FB3CFB9D82B3}">
      <dsp:nvSpPr>
        <dsp:cNvPr id="0" name=""/>
        <dsp:cNvSpPr/>
      </dsp:nvSpPr>
      <dsp:spPr>
        <a:xfrm>
          <a:off x="0" y="475301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CA2F95-7108-4944-8C16-E6234FE8BA5C}">
      <dsp:nvSpPr>
        <dsp:cNvPr id="0" name=""/>
        <dsp:cNvSpPr/>
      </dsp:nvSpPr>
      <dsp:spPr>
        <a:xfrm>
          <a:off x="0" y="4753013"/>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1011 Zaštita okoliša</a:t>
          </a:r>
        </a:p>
      </dsp:txBody>
      <dsp:txXfrm>
        <a:off x="0" y="4753013"/>
        <a:ext cx="5791200" cy="263858"/>
      </dsp:txXfrm>
    </dsp:sp>
    <dsp:sp modelId="{2EE60640-C88E-4344-86FE-C32C61918C87}">
      <dsp:nvSpPr>
        <dsp:cNvPr id="0" name=""/>
        <dsp:cNvSpPr/>
      </dsp:nvSpPr>
      <dsp:spPr>
        <a:xfrm>
          <a:off x="0" y="501687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911E66-0EE8-4547-9A09-2F2014398A71}">
      <dsp:nvSpPr>
        <dsp:cNvPr id="0" name=""/>
        <dsp:cNvSpPr/>
      </dsp:nvSpPr>
      <dsp:spPr>
        <a:xfrm>
          <a:off x="0" y="5016871"/>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1012 Program očuvanja kulturne baštine </a:t>
          </a:r>
        </a:p>
      </dsp:txBody>
      <dsp:txXfrm>
        <a:off x="0" y="5016871"/>
        <a:ext cx="5791200" cy="263858"/>
      </dsp:txXfrm>
    </dsp:sp>
    <dsp:sp modelId="{7D1D7FED-E72A-42AF-8CF3-EAAAB6B5D0D6}">
      <dsp:nvSpPr>
        <dsp:cNvPr id="0" name=""/>
        <dsp:cNvSpPr/>
      </dsp:nvSpPr>
      <dsp:spPr>
        <a:xfrm>
          <a:off x="0" y="528073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8517C9-FB19-4BA0-A19B-2899681E2223}">
      <dsp:nvSpPr>
        <dsp:cNvPr id="0" name=""/>
        <dsp:cNvSpPr/>
      </dsp:nvSpPr>
      <dsp:spPr>
        <a:xfrm>
          <a:off x="0" y="5280730"/>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1013 Razvoj civilnog društva  </a:t>
          </a:r>
        </a:p>
      </dsp:txBody>
      <dsp:txXfrm>
        <a:off x="0" y="5280730"/>
        <a:ext cx="5791200" cy="263858"/>
      </dsp:txXfrm>
    </dsp:sp>
    <dsp:sp modelId="{87E0089C-9C74-4D3B-B13C-AF2D9E8C7B13}">
      <dsp:nvSpPr>
        <dsp:cNvPr id="0" name=""/>
        <dsp:cNvSpPr/>
      </dsp:nvSpPr>
      <dsp:spPr>
        <a:xfrm>
          <a:off x="0" y="554458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E70276-9D3E-4D30-9736-3E7E6258DDAC}">
      <dsp:nvSpPr>
        <dsp:cNvPr id="0" name=""/>
        <dsp:cNvSpPr/>
      </dsp:nvSpPr>
      <dsp:spPr>
        <a:xfrm>
          <a:off x="0" y="5544588"/>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1014 Zaštita, očuvanje i unaprijeđenije zdravlja </a:t>
          </a:r>
        </a:p>
      </dsp:txBody>
      <dsp:txXfrm>
        <a:off x="0" y="5544588"/>
        <a:ext cx="5791200" cy="263858"/>
      </dsp:txXfrm>
    </dsp:sp>
    <dsp:sp modelId="{6F86EA3F-24DD-4A69-9AD9-CEEB4CCA72C5}">
      <dsp:nvSpPr>
        <dsp:cNvPr id="0" name=""/>
        <dsp:cNvSpPr/>
      </dsp:nvSpPr>
      <dsp:spPr>
        <a:xfrm>
          <a:off x="0" y="580844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657811-878B-4DC5-A79D-97607F9BC131}">
      <dsp:nvSpPr>
        <dsp:cNvPr id="0" name=""/>
        <dsp:cNvSpPr/>
      </dsp:nvSpPr>
      <dsp:spPr>
        <a:xfrm>
          <a:off x="0" y="5808447"/>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GLAVA  0202 JAVNE USTANOVE PREDŠKOLSKOG ODGOJA I OSNOVNOG OBRAZOVANJA </a:t>
          </a:r>
        </a:p>
      </dsp:txBody>
      <dsp:txXfrm>
        <a:off x="0" y="5808447"/>
        <a:ext cx="5791200" cy="263858"/>
      </dsp:txXfrm>
    </dsp:sp>
    <dsp:sp modelId="{4DE4654D-F1C6-4260-A108-D4AC33BF2965}">
      <dsp:nvSpPr>
        <dsp:cNvPr id="0" name=""/>
        <dsp:cNvSpPr/>
      </dsp:nvSpPr>
      <dsp:spPr>
        <a:xfrm>
          <a:off x="0" y="607230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000F01-AFED-44D9-AAE6-54A470C75897}">
      <dsp:nvSpPr>
        <dsp:cNvPr id="0" name=""/>
        <dsp:cNvSpPr/>
      </dsp:nvSpPr>
      <dsp:spPr>
        <a:xfrm>
          <a:off x="0" y="6072305"/>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Proračunski korisnik 1 Dječji vrtić Ludina</a:t>
          </a:r>
        </a:p>
      </dsp:txBody>
      <dsp:txXfrm>
        <a:off x="0" y="6072305"/>
        <a:ext cx="5791200" cy="263858"/>
      </dsp:txXfrm>
    </dsp:sp>
    <dsp:sp modelId="{D8C8262B-7ADB-4D27-B8E2-6595C58FC6B1}">
      <dsp:nvSpPr>
        <dsp:cNvPr id="0" name=""/>
        <dsp:cNvSpPr/>
      </dsp:nvSpPr>
      <dsp:spPr>
        <a:xfrm>
          <a:off x="0" y="633616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360205-1550-43FE-A15E-92A6A96CF661}">
      <dsp:nvSpPr>
        <dsp:cNvPr id="0" name=""/>
        <dsp:cNvSpPr/>
      </dsp:nvSpPr>
      <dsp:spPr>
        <a:xfrm>
          <a:off x="0" y="6336163"/>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Glavni program A03 Proračunski korisnik Dječji vrtić Ludina </a:t>
          </a:r>
        </a:p>
      </dsp:txBody>
      <dsp:txXfrm>
        <a:off x="0" y="6336163"/>
        <a:ext cx="5791200" cy="263858"/>
      </dsp:txXfrm>
    </dsp:sp>
    <dsp:sp modelId="{695B4A56-5CBA-4942-9399-960BB64B87E3}">
      <dsp:nvSpPr>
        <dsp:cNvPr id="0" name=""/>
        <dsp:cNvSpPr/>
      </dsp:nvSpPr>
      <dsp:spPr>
        <a:xfrm>
          <a:off x="0" y="660002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3F74A4-BB09-4D2D-BA40-5E469E3819C3}">
      <dsp:nvSpPr>
        <dsp:cNvPr id="0" name=""/>
        <dsp:cNvSpPr/>
      </dsp:nvSpPr>
      <dsp:spPr>
        <a:xfrm>
          <a:off x="0" y="6600022"/>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1014 Predškolski Dječji vrtić Ludina</a:t>
          </a:r>
        </a:p>
      </dsp:txBody>
      <dsp:txXfrm>
        <a:off x="0" y="6600022"/>
        <a:ext cx="5791200" cy="263858"/>
      </dsp:txXfrm>
    </dsp:sp>
    <dsp:sp modelId="{3F6118BF-2058-48FE-8C25-D29FB7A54133}">
      <dsp:nvSpPr>
        <dsp:cNvPr id="0" name=""/>
        <dsp:cNvSpPr/>
      </dsp:nvSpPr>
      <dsp:spPr>
        <a:xfrm>
          <a:off x="0" y="686388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14E0CF-04CF-4837-83C7-50B69CEF318A}">
      <dsp:nvSpPr>
        <dsp:cNvPr id="0" name=""/>
        <dsp:cNvSpPr/>
      </dsp:nvSpPr>
      <dsp:spPr>
        <a:xfrm>
          <a:off x="0" y="6863880"/>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GLAVA  0203 DJELATNOST KULTURE </a:t>
          </a:r>
        </a:p>
      </dsp:txBody>
      <dsp:txXfrm>
        <a:off x="0" y="6863880"/>
        <a:ext cx="5791200" cy="263858"/>
      </dsp:txXfrm>
    </dsp:sp>
    <dsp:sp modelId="{A4152D19-0C5E-41C1-B6CE-C3A7B84BF0B3}">
      <dsp:nvSpPr>
        <dsp:cNvPr id="0" name=""/>
        <dsp:cNvSpPr/>
      </dsp:nvSpPr>
      <dsp:spPr>
        <a:xfrm>
          <a:off x="0" y="712773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312D6F-0EF1-44A8-AFF8-B68B6FBBE854}">
      <dsp:nvSpPr>
        <dsp:cNvPr id="0" name=""/>
        <dsp:cNvSpPr/>
      </dsp:nvSpPr>
      <dsp:spPr>
        <a:xfrm>
          <a:off x="0" y="7127739"/>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Proračunski korisnik 1 Knjižnica i čitaonica Velika Ludina </a:t>
          </a:r>
        </a:p>
      </dsp:txBody>
      <dsp:txXfrm>
        <a:off x="0" y="7127739"/>
        <a:ext cx="5791200" cy="263858"/>
      </dsp:txXfrm>
    </dsp:sp>
    <dsp:sp modelId="{3CA8AEAD-D716-492E-8E21-0E241BCC21F5}">
      <dsp:nvSpPr>
        <dsp:cNvPr id="0" name=""/>
        <dsp:cNvSpPr/>
      </dsp:nvSpPr>
      <dsp:spPr>
        <a:xfrm>
          <a:off x="0" y="739159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135235-A64D-46E6-9B0A-EA0AB71025A5}">
      <dsp:nvSpPr>
        <dsp:cNvPr id="0" name=""/>
        <dsp:cNvSpPr/>
      </dsp:nvSpPr>
      <dsp:spPr>
        <a:xfrm>
          <a:off x="0" y="7391597"/>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Glavni program A04 Proračunski korisnik Knjižnica i čitaonica Velika Ludina </a:t>
          </a:r>
        </a:p>
      </dsp:txBody>
      <dsp:txXfrm>
        <a:off x="0" y="7391597"/>
        <a:ext cx="5791200" cy="263858"/>
      </dsp:txXfrm>
    </dsp:sp>
    <dsp:sp modelId="{FEC42895-3456-4AAE-AA72-5965A47D4839}">
      <dsp:nvSpPr>
        <dsp:cNvPr id="0" name=""/>
        <dsp:cNvSpPr/>
      </dsp:nvSpPr>
      <dsp:spPr>
        <a:xfrm>
          <a:off x="0" y="765545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CC0B68-446D-4D7F-B523-C62D77E44B49}">
      <dsp:nvSpPr>
        <dsp:cNvPr id="0" name=""/>
        <dsp:cNvSpPr/>
      </dsp:nvSpPr>
      <dsp:spPr>
        <a:xfrm>
          <a:off x="0" y="7655455"/>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1015 Javne potrebe u kulturi </a:t>
          </a:r>
        </a:p>
      </dsp:txBody>
      <dsp:txXfrm>
        <a:off x="0" y="7655455"/>
        <a:ext cx="5791200" cy="263858"/>
      </dsp:txXfrm>
    </dsp:sp>
    <dsp:sp modelId="{54C2A078-88D8-4B7D-8668-BC149F4D2601}">
      <dsp:nvSpPr>
        <dsp:cNvPr id="0" name=""/>
        <dsp:cNvSpPr/>
      </dsp:nvSpPr>
      <dsp:spPr>
        <a:xfrm>
          <a:off x="0" y="791931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D70867-1FD0-45D2-AC47-85738A61C1AE}">
      <dsp:nvSpPr>
        <dsp:cNvPr id="0" name=""/>
        <dsp:cNvSpPr/>
      </dsp:nvSpPr>
      <dsp:spPr>
        <a:xfrm>
          <a:off x="0" y="7919314"/>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RAZDJEL 02 JEDINSTVENI UPRAVNI ODJEL</a:t>
          </a:r>
        </a:p>
      </dsp:txBody>
      <dsp:txXfrm>
        <a:off x="0" y="7919314"/>
        <a:ext cx="5791200" cy="263858"/>
      </dsp:txXfrm>
    </dsp:sp>
    <dsp:sp modelId="{BB930636-30AD-4CAF-B44C-10DC1DFD9917}">
      <dsp:nvSpPr>
        <dsp:cNvPr id="0" name=""/>
        <dsp:cNvSpPr/>
      </dsp:nvSpPr>
      <dsp:spPr>
        <a:xfrm>
          <a:off x="0" y="818317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D20F46-B569-40FB-8492-AAD122E430B5}">
      <dsp:nvSpPr>
        <dsp:cNvPr id="0" name=""/>
        <dsp:cNvSpPr/>
      </dsp:nvSpPr>
      <dsp:spPr>
        <a:xfrm>
          <a:off x="0" y="8183172"/>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GLAVA 0201 JEDINSTVENI UPRAVNI ODJEL</a:t>
          </a:r>
        </a:p>
      </dsp:txBody>
      <dsp:txXfrm>
        <a:off x="0" y="8183172"/>
        <a:ext cx="5791200" cy="263858"/>
      </dsp:txXfrm>
    </dsp:sp>
    <dsp:sp modelId="{6BBA9EB1-D32B-4729-AE6C-A39C98D7CF3B}">
      <dsp:nvSpPr>
        <dsp:cNvPr id="0" name=""/>
        <dsp:cNvSpPr/>
      </dsp:nvSpPr>
      <dsp:spPr>
        <a:xfrm>
          <a:off x="0" y="84470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FF4406-FA72-416D-9AAF-0478BC34948C}">
      <dsp:nvSpPr>
        <dsp:cNvPr id="0" name=""/>
        <dsp:cNvSpPr/>
      </dsp:nvSpPr>
      <dsp:spPr>
        <a:xfrm>
          <a:off x="0" y="8447031"/>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Glavni program A02 Jedinstveni upravni odjel</a:t>
          </a:r>
          <a:endParaRPr lang="hr-HR" sz="1200" b="0" kern="1200"/>
        </a:p>
      </dsp:txBody>
      <dsp:txXfrm>
        <a:off x="0" y="8447031"/>
        <a:ext cx="5791200" cy="263858"/>
      </dsp:txXfrm>
    </dsp:sp>
    <dsp:sp modelId="{71B2D15E-AB84-4022-871C-02C1B1DA75B3}">
      <dsp:nvSpPr>
        <dsp:cNvPr id="0" name=""/>
        <dsp:cNvSpPr/>
      </dsp:nvSpPr>
      <dsp:spPr>
        <a:xfrm>
          <a:off x="0" y="871088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AF7CDC-9CB2-4DE4-844C-35F515DFCA18}">
      <dsp:nvSpPr>
        <dsp:cNvPr id="0" name=""/>
        <dsp:cNvSpPr/>
      </dsp:nvSpPr>
      <dsp:spPr>
        <a:xfrm>
          <a:off x="0" y="8710889"/>
          <a:ext cx="5791200" cy="26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1000 </a:t>
          </a:r>
          <a:r>
            <a:rPr lang="hr-HR" sz="1200" b="1" kern="1200"/>
            <a:t>Jedinstveni upravni odjel</a:t>
          </a:r>
          <a:endParaRPr lang="hr-HR" sz="1200" b="0" kern="1200"/>
        </a:p>
      </dsp:txBody>
      <dsp:txXfrm>
        <a:off x="0" y="8710889"/>
        <a:ext cx="5791200" cy="263858"/>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5D961-DBD6-48C8-9CB6-5B469C7A3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3215</TotalTime>
  <Pages>19</Pages>
  <Words>3811</Words>
  <Characters>21724</Characters>
  <Application>Microsoft Office Word</Application>
  <DocSecurity>0</DocSecurity>
  <Lines>181</Lines>
  <Paragraphs>50</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32</cp:revision>
  <cp:lastPrinted>2023-01-24T11:53:00Z</cp:lastPrinted>
  <dcterms:created xsi:type="dcterms:W3CDTF">2023-12-08T09:22:00Z</dcterms:created>
  <dcterms:modified xsi:type="dcterms:W3CDTF">2025-12-10T10:46:00Z</dcterms:modified>
</cp:coreProperties>
</file>